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5C" w:rsidRPr="00961498" w:rsidRDefault="00DE775C" w:rsidP="00DE77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Совет сельского поселения «Бальзино»</w:t>
      </w:r>
    </w:p>
    <w:p w:rsidR="00DE775C" w:rsidRPr="003763A9" w:rsidRDefault="00DE775C" w:rsidP="00DE7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775C" w:rsidRPr="00961498" w:rsidRDefault="00DE775C" w:rsidP="00DE77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14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DE775C" w:rsidRPr="003763A9" w:rsidRDefault="00DE775C" w:rsidP="00DE7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775C" w:rsidRPr="003763A9" w:rsidRDefault="00DE775C" w:rsidP="00DE7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113A4B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                                                                             № </w:t>
      </w:r>
      <w:r w:rsidR="00113A4B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</w:p>
    <w:p w:rsidR="00DE775C" w:rsidRPr="003763A9" w:rsidRDefault="00DE775C" w:rsidP="00DE77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Бальзино</w:t>
      </w:r>
    </w:p>
    <w:p w:rsidR="00DE775C" w:rsidRPr="003763A9" w:rsidRDefault="00DE775C" w:rsidP="00DE7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DE775C" w:rsidRPr="00DE775C" w:rsidRDefault="00DE775C" w:rsidP="00DE7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775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«О внесении изменений и дополнений в Решение Совета от </w:t>
      </w:r>
      <w:proofErr w:type="gramStart"/>
      <w:r w:rsidRPr="00DE775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30.06.2021  №</w:t>
      </w:r>
      <w:proofErr w:type="gramEnd"/>
      <w:r w:rsidRPr="00DE775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30 </w:t>
      </w:r>
      <w:r w:rsidRPr="00DE77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«Об утверждении Правил благоустройства территории сельского поселения «Бальзино» муниципального района «</w:t>
      </w:r>
      <w:proofErr w:type="spellStart"/>
      <w:r w:rsidRPr="00DE77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Дульдургинский</w:t>
      </w:r>
      <w:proofErr w:type="spellEnd"/>
      <w:r w:rsidRPr="00DE775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район»</w:t>
      </w:r>
    </w:p>
    <w:p w:rsidR="00DE775C" w:rsidRPr="00DE775C" w:rsidRDefault="00DE775C" w:rsidP="00DE77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E775C" w:rsidRPr="00DE775C" w:rsidRDefault="00DE775C" w:rsidP="00DE775C">
      <w:pPr>
        <w:suppressAutoHyphens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E775C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</w:t>
      </w:r>
      <w:r w:rsidR="001B46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действующим законодательством РФ</w:t>
      </w:r>
      <w:r w:rsidRPr="00DE77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Уставом сельского поселения «Бальзино», на основании протеста </w:t>
      </w:r>
      <w:r w:rsidR="008E6A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Читинской межрайонной природоохранной </w:t>
      </w:r>
      <w:r w:rsidRPr="00DE77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прокуратуры </w:t>
      </w:r>
      <w:r w:rsidR="008E6AA7">
        <w:rPr>
          <w:rFonts w:ascii="Times New Roman" w:eastAsia="Calibri" w:hAnsi="Times New Roman" w:cs="Times New Roman"/>
          <w:sz w:val="28"/>
          <w:szCs w:val="28"/>
          <w:lang w:eastAsia="ar-SA"/>
        </w:rPr>
        <w:t>от 29.03.2023 №07-20б-2023</w:t>
      </w:r>
      <w:r w:rsidRPr="00DE77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Совет сельского поселения «Бальзино» </w:t>
      </w:r>
    </w:p>
    <w:p w:rsidR="00DE775C" w:rsidRPr="00DE775C" w:rsidRDefault="00DE775C" w:rsidP="00DE775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E775C" w:rsidRDefault="00DE775C" w:rsidP="00DE775C">
      <w:pPr>
        <w:suppressAutoHyphens/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E77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РЕШИЛ:</w:t>
      </w:r>
    </w:p>
    <w:p w:rsidR="001B46B5" w:rsidRDefault="001B46B5" w:rsidP="001B46B5">
      <w:pPr>
        <w:pStyle w:val="a3"/>
        <w:numPr>
          <w:ilvl w:val="0"/>
          <w:numId w:val="1"/>
        </w:numPr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</w:t>
      </w:r>
      <w:r w:rsidRPr="003C4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дополнения в </w:t>
      </w:r>
      <w:r>
        <w:rPr>
          <w:bCs/>
          <w:sz w:val="28"/>
          <w:szCs w:val="28"/>
        </w:rPr>
        <w:t>Правила благоустройства территории сельского поселения «Бальзино» муниципального района «</w:t>
      </w:r>
      <w:proofErr w:type="spellStart"/>
      <w:r>
        <w:rPr>
          <w:bCs/>
          <w:sz w:val="28"/>
          <w:szCs w:val="28"/>
        </w:rPr>
        <w:t>Дульдургинский</w:t>
      </w:r>
      <w:proofErr w:type="spellEnd"/>
      <w:r>
        <w:rPr>
          <w:bCs/>
          <w:sz w:val="28"/>
          <w:szCs w:val="28"/>
        </w:rPr>
        <w:t xml:space="preserve"> район»</w:t>
      </w:r>
      <w:r>
        <w:rPr>
          <w:sz w:val="28"/>
          <w:szCs w:val="28"/>
        </w:rPr>
        <w:t>:</w:t>
      </w:r>
    </w:p>
    <w:p w:rsidR="00607931" w:rsidRDefault="00607931" w:rsidP="00607931">
      <w:pPr>
        <w:pStyle w:val="a3"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п.п.36 п.6</w:t>
      </w:r>
      <w:r w:rsidR="00F71A72">
        <w:rPr>
          <w:sz w:val="28"/>
          <w:szCs w:val="28"/>
        </w:rPr>
        <w:t xml:space="preserve"> изложить в следующей редакции: «вывоз твердых коммунальных отходов - транспортирование твердых коммунальных отходов от мест (площадок) их накопления и сбора до объектов, используемых для обработки, утилизации, обезвреживания, захоронения твердых коммунальных отходов»;</w:t>
      </w:r>
    </w:p>
    <w:p w:rsidR="00F71A72" w:rsidRDefault="00F71A72" w:rsidP="00607931">
      <w:pPr>
        <w:pStyle w:val="a3"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FF1">
        <w:rPr>
          <w:sz w:val="28"/>
          <w:szCs w:val="28"/>
        </w:rPr>
        <w:t>п.п.40 п.6 изложить в следующей редакции: «животное без владельца - животное, которое не имеет владельца или владелец которого неизвестен»;</w:t>
      </w:r>
    </w:p>
    <w:p w:rsidR="00185FF1" w:rsidRDefault="00185FF1" w:rsidP="00607931">
      <w:pPr>
        <w:pStyle w:val="a3"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44 п. 6 изложить в следующей редакции: «</w:t>
      </w:r>
      <w:r>
        <w:rPr>
          <w:color w:val="000000"/>
          <w:sz w:val="30"/>
          <w:szCs w:val="30"/>
          <w:shd w:val="clear" w:color="auto" w:fill="FFFFFF"/>
        </w:rPr>
        <w:t xml:space="preserve">отлов животных без владельцев </w:t>
      </w:r>
      <w:r>
        <w:rPr>
          <w:sz w:val="28"/>
          <w:szCs w:val="28"/>
        </w:rPr>
        <w:t>– мероприятия по регулированию численности животных без владельцев</w:t>
      </w:r>
      <w:r w:rsidR="002810BD">
        <w:rPr>
          <w:sz w:val="28"/>
          <w:szCs w:val="28"/>
        </w:rPr>
        <w:t>»;</w:t>
      </w:r>
    </w:p>
    <w:p w:rsidR="002810BD" w:rsidRDefault="002810BD" w:rsidP="00607931">
      <w:pPr>
        <w:pStyle w:val="a3"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из Правил п. 343-345;</w:t>
      </w:r>
    </w:p>
    <w:p w:rsidR="00EE0A1E" w:rsidRDefault="002810BD" w:rsidP="00EE0A1E">
      <w:pPr>
        <w:pStyle w:val="a3"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A1E">
        <w:rPr>
          <w:sz w:val="28"/>
          <w:szCs w:val="28"/>
        </w:rPr>
        <w:t>п. 86 изложить в следующей редакции: «накопление ТКО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773FCD" w:rsidRDefault="00EE0A1E" w:rsidP="00773FCD">
      <w:pPr>
        <w:pStyle w:val="a3"/>
        <w:suppressAutoHyphens w:val="0"/>
        <w:ind w:left="360" w:firstLine="348"/>
        <w:jc w:val="both"/>
        <w:rPr>
          <w:sz w:val="28"/>
          <w:szCs w:val="28"/>
        </w:rPr>
      </w:pPr>
      <w:r w:rsidRPr="00EE0A1E">
        <w:rPr>
          <w:sz w:val="28"/>
          <w:szCs w:val="28"/>
        </w:rPr>
        <w:t>На контейнерных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КГО.</w:t>
      </w:r>
      <w:r>
        <w:rPr>
          <w:sz w:val="28"/>
          <w:szCs w:val="28"/>
        </w:rPr>
        <w:t>»;</w:t>
      </w:r>
    </w:p>
    <w:p w:rsidR="00A05B8E" w:rsidRPr="00773FCD" w:rsidRDefault="00EE0A1E" w:rsidP="00773FCD">
      <w:pPr>
        <w:pStyle w:val="a3"/>
        <w:suppressAutoHyphens w:val="0"/>
        <w:ind w:left="360"/>
        <w:rPr>
          <w:sz w:val="28"/>
          <w:szCs w:val="28"/>
        </w:rPr>
      </w:pPr>
      <w:r w:rsidRPr="00EE0A1E">
        <w:rPr>
          <w:sz w:val="28"/>
          <w:szCs w:val="28"/>
        </w:rPr>
        <w:t>- п. 267</w:t>
      </w:r>
      <w:r>
        <w:rPr>
          <w:sz w:val="28"/>
          <w:szCs w:val="28"/>
        </w:rPr>
        <w:t xml:space="preserve"> изложить в следующей редакции: </w:t>
      </w:r>
      <w:r w:rsidRPr="00A05B8E">
        <w:rPr>
          <w:sz w:val="28"/>
          <w:szCs w:val="28"/>
        </w:rPr>
        <w:t>«</w:t>
      </w:r>
      <w:r w:rsidR="00A05B8E" w:rsidRPr="00A05B8E">
        <w:rPr>
          <w:color w:val="000000"/>
          <w:sz w:val="28"/>
          <w:szCs w:val="28"/>
          <w:shd w:val="clear" w:color="auto" w:fill="FFFFFF"/>
        </w:rPr>
        <w:t xml:space="preserve">Зеленый фонд городских и сельских населенных пунктов представляет собой совокупность территорий, на которых расположены лесные и иные насаждения. Охрана зеленого фонда городских и сельских населенных пунктов </w:t>
      </w:r>
      <w:r w:rsidR="00A05B8E" w:rsidRPr="00A05B8E">
        <w:rPr>
          <w:color w:val="000000"/>
          <w:sz w:val="28"/>
          <w:szCs w:val="28"/>
          <w:shd w:val="clear" w:color="auto" w:fill="FFFFFF"/>
        </w:rPr>
        <w:lastRenderedPageBreak/>
        <w:t xml:space="preserve">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 </w:t>
      </w:r>
    </w:p>
    <w:p w:rsidR="00A05B8E" w:rsidRDefault="00A05B8E" w:rsidP="00773FCD">
      <w:pPr>
        <w:widowControl w:val="0"/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Обыкновенные газоны скашивают при высоте травостоя 10-15 см через каждые 10-15 дней. Высота оставляемого травостоя 3-5 см.</w:t>
      </w:r>
      <w:r w:rsidRPr="00A05B8E">
        <w:rPr>
          <w:rFonts w:ascii="Times New Roman" w:hAnsi="Times New Roman" w:cs="Times New Roman"/>
          <w:sz w:val="28"/>
          <w:szCs w:val="28"/>
        </w:rPr>
        <w:t xml:space="preserve"> Срезанную траву, опавшие листья убирают и вывозят на специально оборудованные полигоны.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3FCD" w:rsidRDefault="00773FCD" w:rsidP="00773FCD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B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05B8E">
        <w:rPr>
          <w:rFonts w:ascii="Times New Roman" w:hAnsi="Times New Roman" w:cs="Times New Roman"/>
          <w:sz w:val="28"/>
          <w:szCs w:val="28"/>
        </w:rPr>
        <w:t xml:space="preserve"> п.</w:t>
      </w:r>
      <w:proofErr w:type="gramEnd"/>
      <w:r w:rsidR="00A05B8E">
        <w:rPr>
          <w:rFonts w:ascii="Times New Roman" w:hAnsi="Times New Roman" w:cs="Times New Roman"/>
          <w:sz w:val="28"/>
          <w:szCs w:val="28"/>
        </w:rPr>
        <w:t xml:space="preserve"> 334 </w:t>
      </w:r>
      <w:r>
        <w:rPr>
          <w:rFonts w:ascii="Times New Roman" w:hAnsi="Times New Roman" w:cs="Times New Roman"/>
          <w:sz w:val="28"/>
          <w:szCs w:val="28"/>
        </w:rPr>
        <w:t xml:space="preserve">исключить запись: </w:t>
      </w:r>
      <w:r w:rsidR="00A05B8E" w:rsidRPr="00773FCD">
        <w:rPr>
          <w:rFonts w:ascii="Times New Roman" w:hAnsi="Times New Roman" w:cs="Times New Roman"/>
          <w:sz w:val="28"/>
          <w:szCs w:val="28"/>
        </w:rPr>
        <w:t>«</w:t>
      </w:r>
      <w:r w:rsidRPr="00773FCD">
        <w:rPr>
          <w:rFonts w:ascii="Times New Roman" w:hAnsi="Times New Roman" w:cs="Times New Roman"/>
          <w:sz w:val="28"/>
          <w:szCs w:val="28"/>
        </w:rPr>
        <w:t>а в случае возникновения лесных пожаров - организовать их тушение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3FCD">
        <w:rPr>
          <w:rFonts w:ascii="Times New Roman" w:hAnsi="Times New Roman" w:cs="Times New Roman"/>
          <w:sz w:val="28"/>
          <w:szCs w:val="28"/>
        </w:rPr>
        <w:t>;</w:t>
      </w:r>
    </w:p>
    <w:p w:rsidR="00773FCD" w:rsidRDefault="00773FCD" w:rsidP="00773FCD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F21">
        <w:rPr>
          <w:rFonts w:ascii="Times New Roman" w:hAnsi="Times New Roman" w:cs="Times New Roman"/>
          <w:sz w:val="28"/>
          <w:szCs w:val="28"/>
        </w:rPr>
        <w:t>из п.</w:t>
      </w:r>
      <w:r w:rsidR="0063016F">
        <w:rPr>
          <w:rFonts w:ascii="Times New Roman" w:hAnsi="Times New Roman" w:cs="Times New Roman"/>
          <w:sz w:val="28"/>
          <w:szCs w:val="28"/>
        </w:rPr>
        <w:t>337 исключить второй абзац;</w:t>
      </w:r>
    </w:p>
    <w:p w:rsidR="00D34F21" w:rsidRDefault="00D34F21" w:rsidP="00773FCD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п. </w:t>
      </w:r>
      <w:r w:rsidRPr="0063016F">
        <w:rPr>
          <w:rFonts w:ascii="Times New Roman" w:hAnsi="Times New Roman" w:cs="Times New Roman"/>
          <w:sz w:val="28"/>
          <w:szCs w:val="28"/>
        </w:rPr>
        <w:t>397 исключить запись: «</w:t>
      </w:r>
      <w:r w:rsidRPr="0063016F">
        <w:rPr>
          <w:rFonts w:ascii="Times New Roman" w:hAnsi="Times New Roman" w:cs="Times New Roman"/>
          <w:spacing w:val="2"/>
          <w:sz w:val="28"/>
          <w:szCs w:val="28"/>
        </w:rPr>
        <w:t>осуществляют иные полномочия, предусмотренные действующим законодательством».</w:t>
      </w:r>
    </w:p>
    <w:p w:rsidR="0063016F" w:rsidRPr="0063016F" w:rsidRDefault="0063016F" w:rsidP="0063016F">
      <w:pPr>
        <w:spacing w:after="120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16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63016F" w:rsidRPr="0063016F" w:rsidRDefault="0063016F" w:rsidP="0063016F">
      <w:pPr>
        <w:spacing w:after="120"/>
        <w:ind w:right="-284"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016F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на информационных стендах администрации сельского поселения «Бальзино» и на официальном сайте по адресу: Бальзино-</w:t>
      </w:r>
      <w:proofErr w:type="spellStart"/>
      <w:r w:rsidRPr="0063016F">
        <w:rPr>
          <w:rFonts w:ascii="Times New Roman" w:eastAsia="Calibri" w:hAnsi="Times New Roman" w:cs="Times New Roman"/>
          <w:sz w:val="28"/>
          <w:szCs w:val="28"/>
        </w:rPr>
        <w:t>адм.рф</w:t>
      </w:r>
      <w:proofErr w:type="spellEnd"/>
      <w:r w:rsidRPr="006301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016F" w:rsidRPr="0063016F" w:rsidRDefault="0063016F" w:rsidP="0063016F">
      <w:pPr>
        <w:pStyle w:val="a4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63016F" w:rsidRDefault="0063016F" w:rsidP="0063016F">
      <w:pPr>
        <w:pStyle w:val="a4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63016F" w:rsidRDefault="0063016F" w:rsidP="0063016F">
      <w:pPr>
        <w:pStyle w:val="a4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63016F" w:rsidRDefault="0063016F" w:rsidP="0063016F">
      <w:pPr>
        <w:pStyle w:val="a4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63016F" w:rsidRDefault="0063016F" w:rsidP="0063016F">
      <w:pPr>
        <w:pStyle w:val="a4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3016F" w:rsidRDefault="0063016F" w:rsidP="0063016F">
      <w:pPr>
        <w:pStyle w:val="a4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Бальзино»   </w:t>
      </w:r>
      <w:proofErr w:type="gramEnd"/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К.А.Зубарева</w:t>
      </w:r>
      <w:proofErr w:type="spellEnd"/>
    </w:p>
    <w:p w:rsidR="00EE0A1E" w:rsidRPr="00917F6D" w:rsidRDefault="00EE0A1E" w:rsidP="00917F6D">
      <w:pPr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EE0A1E" w:rsidRPr="0091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39E0"/>
    <w:multiLevelType w:val="multilevel"/>
    <w:tmpl w:val="09E8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30"/>
    <w:rsid w:val="00113A4B"/>
    <w:rsid w:val="00185FF1"/>
    <w:rsid w:val="001B46B5"/>
    <w:rsid w:val="002810BD"/>
    <w:rsid w:val="00607931"/>
    <w:rsid w:val="0063016F"/>
    <w:rsid w:val="00773FCD"/>
    <w:rsid w:val="008E6AA7"/>
    <w:rsid w:val="00917F6D"/>
    <w:rsid w:val="009706E8"/>
    <w:rsid w:val="009D0930"/>
    <w:rsid w:val="00A05B8E"/>
    <w:rsid w:val="00D34F21"/>
    <w:rsid w:val="00DE775C"/>
    <w:rsid w:val="00EE0A1E"/>
    <w:rsid w:val="00F71A72"/>
    <w:rsid w:val="00F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629EC-DDF4-4E4E-BE03-7B6E842A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6301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F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8</cp:revision>
  <cp:lastPrinted>2023-07-05T07:52:00Z</cp:lastPrinted>
  <dcterms:created xsi:type="dcterms:W3CDTF">2023-04-04T01:24:00Z</dcterms:created>
  <dcterms:modified xsi:type="dcterms:W3CDTF">2023-07-05T07:53:00Z</dcterms:modified>
</cp:coreProperties>
</file>