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91" w:rsidRDefault="00BC0D91" w:rsidP="00BC0D91">
      <w:pPr>
        <w:spacing w:line="240" w:lineRule="exact"/>
        <w:ind w:right="-284"/>
        <w:contextualSpacing/>
        <w:jc w:val="both"/>
      </w:pPr>
    </w:p>
    <w:p w:rsidR="00BC0D91" w:rsidRDefault="00BC0D91" w:rsidP="00BC0D91">
      <w:pPr>
        <w:spacing w:line="240" w:lineRule="exact"/>
        <w:ind w:right="-284"/>
        <w:contextualSpacing/>
        <w:jc w:val="both"/>
      </w:pPr>
    </w:p>
    <w:p w:rsidR="00BC0D91" w:rsidRPr="00BC0D91" w:rsidRDefault="00BC0D91" w:rsidP="00BC0D91">
      <w:pPr>
        <w:jc w:val="center"/>
        <w:rPr>
          <w:sz w:val="28"/>
          <w:szCs w:val="28"/>
        </w:rPr>
      </w:pPr>
      <w:r w:rsidRPr="00BC0D91">
        <w:rPr>
          <w:sz w:val="28"/>
          <w:szCs w:val="28"/>
        </w:rPr>
        <w:t>Совет сельского поселения «</w:t>
      </w:r>
      <w:proofErr w:type="spellStart"/>
      <w:r w:rsidRPr="00BC0D91">
        <w:rPr>
          <w:sz w:val="28"/>
          <w:szCs w:val="28"/>
        </w:rPr>
        <w:t>Бальзино</w:t>
      </w:r>
      <w:proofErr w:type="spellEnd"/>
      <w:r w:rsidRPr="00BC0D91">
        <w:rPr>
          <w:sz w:val="28"/>
          <w:szCs w:val="28"/>
        </w:rPr>
        <w:t>»</w:t>
      </w:r>
    </w:p>
    <w:p w:rsidR="00BC0D91" w:rsidRDefault="00BC0D91" w:rsidP="00BC0D91">
      <w:pPr>
        <w:jc w:val="center"/>
        <w:rPr>
          <w:b/>
          <w:sz w:val="28"/>
          <w:szCs w:val="28"/>
        </w:rPr>
      </w:pPr>
    </w:p>
    <w:p w:rsidR="00BC0D91" w:rsidRDefault="00BC0D91" w:rsidP="00BC0D91">
      <w:pPr>
        <w:jc w:val="center"/>
        <w:rPr>
          <w:b/>
          <w:sz w:val="28"/>
          <w:szCs w:val="28"/>
        </w:rPr>
      </w:pPr>
    </w:p>
    <w:p w:rsidR="00BC0D91" w:rsidRDefault="00BC0D91" w:rsidP="00BC0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0D91" w:rsidRDefault="00BC0D91" w:rsidP="00BC0D91">
      <w:pPr>
        <w:jc w:val="center"/>
        <w:rPr>
          <w:b/>
          <w:sz w:val="28"/>
          <w:szCs w:val="28"/>
        </w:rPr>
      </w:pPr>
    </w:p>
    <w:p w:rsidR="00BC0D91" w:rsidRDefault="00BC0D91" w:rsidP="00BC0D91">
      <w:pPr>
        <w:jc w:val="center"/>
        <w:rPr>
          <w:b/>
          <w:sz w:val="28"/>
          <w:szCs w:val="28"/>
        </w:rPr>
      </w:pPr>
    </w:p>
    <w:p w:rsidR="00BC0D91" w:rsidRDefault="00BC0D91" w:rsidP="00BC0D91">
      <w:pPr>
        <w:rPr>
          <w:sz w:val="28"/>
          <w:szCs w:val="28"/>
        </w:rPr>
      </w:pPr>
      <w:r>
        <w:rPr>
          <w:sz w:val="28"/>
          <w:szCs w:val="28"/>
        </w:rPr>
        <w:t>от 26.12.2017 года                                                                                              №9</w:t>
      </w:r>
      <w:r w:rsidR="00B66F52">
        <w:rPr>
          <w:sz w:val="28"/>
          <w:szCs w:val="28"/>
        </w:rPr>
        <w:t>3</w:t>
      </w:r>
    </w:p>
    <w:p w:rsidR="00BC0D91" w:rsidRPr="00BC0D91" w:rsidRDefault="00BC0D91" w:rsidP="00BC0D91">
      <w:pPr>
        <w:jc w:val="center"/>
        <w:rPr>
          <w:sz w:val="28"/>
          <w:szCs w:val="28"/>
        </w:rPr>
      </w:pPr>
      <w:r w:rsidRPr="00BC0D91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BC0D91">
        <w:rPr>
          <w:sz w:val="28"/>
          <w:szCs w:val="28"/>
        </w:rPr>
        <w:t xml:space="preserve"> </w:t>
      </w:r>
      <w:proofErr w:type="spellStart"/>
      <w:r w:rsidRPr="00BC0D91">
        <w:rPr>
          <w:sz w:val="28"/>
          <w:szCs w:val="28"/>
        </w:rPr>
        <w:t>Бальзино</w:t>
      </w:r>
      <w:proofErr w:type="spellEnd"/>
    </w:p>
    <w:p w:rsidR="00BC0D91" w:rsidRDefault="00BC0D91" w:rsidP="00BC0D91">
      <w:pPr>
        <w:jc w:val="center"/>
        <w:rPr>
          <w:sz w:val="28"/>
          <w:szCs w:val="28"/>
        </w:rPr>
      </w:pPr>
    </w:p>
    <w:p w:rsidR="00BC0D91" w:rsidRDefault="00BC0D91" w:rsidP="00BC0D91">
      <w:pPr>
        <w:jc w:val="center"/>
        <w:rPr>
          <w:sz w:val="28"/>
          <w:szCs w:val="28"/>
        </w:rPr>
      </w:pPr>
    </w:p>
    <w:p w:rsidR="00BC0D91" w:rsidRDefault="00BC0D91" w:rsidP="00BC0D9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 ПОРЯДКЕ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«БАЛЬЗИНО»</w:t>
      </w:r>
    </w:p>
    <w:p w:rsidR="00BC0D91" w:rsidRDefault="00BC0D91" w:rsidP="00BC0D91">
      <w:pPr>
        <w:pStyle w:val="3"/>
        <w:ind w:left="0"/>
        <w:rPr>
          <w:b/>
        </w:rPr>
      </w:pPr>
    </w:p>
    <w:p w:rsidR="00BC0D91" w:rsidRDefault="00BC0D91" w:rsidP="00BC0D91">
      <w:pPr>
        <w:pStyle w:val="3"/>
        <w:ind w:left="0"/>
        <w:rPr>
          <w:b/>
        </w:rPr>
      </w:pPr>
    </w:p>
    <w:p w:rsidR="00BC0D91" w:rsidRDefault="00BC0D91" w:rsidP="00BC0D91">
      <w:pPr>
        <w:pStyle w:val="3"/>
        <w:ind w:left="0" w:firstLine="709"/>
        <w:jc w:val="both"/>
      </w:pPr>
      <w:r>
        <w:t xml:space="preserve">В целях повышения эффективности управления муниципальным имуществом, в соответствии с Федеральным законом от 14 ноября 2002 года № 161-ФЗ «О государственных и муниципальных унитарных предприятиях», Федеральным законом от 08 февраля 1998 года № 14-ФЗ «Об обществах с ограниченной ответственностью», Федеральным законом от 26 декабря 1995 года № 208-ФЗ «Об акционерных обществах», </w:t>
      </w:r>
      <w:proofErr w:type="gramStart"/>
      <w:r>
        <w:t>руководствуясь  Уставом</w:t>
      </w:r>
      <w:proofErr w:type="gramEnd"/>
      <w:r>
        <w:t xml:space="preserve"> сельского поселения «</w:t>
      </w:r>
      <w:proofErr w:type="spellStart"/>
      <w:r>
        <w:t>Бальзино</w:t>
      </w:r>
      <w:proofErr w:type="spellEnd"/>
      <w:r>
        <w:t>» Совет сельского поселения «</w:t>
      </w:r>
      <w:proofErr w:type="spellStart"/>
      <w:r>
        <w:t>Бальзино</w:t>
      </w:r>
      <w:proofErr w:type="spellEnd"/>
      <w:r>
        <w:t>»</w:t>
      </w:r>
    </w:p>
    <w:p w:rsidR="00BC0D91" w:rsidRDefault="00BC0D91" w:rsidP="00BC0D91">
      <w:pPr>
        <w:pStyle w:val="3"/>
        <w:ind w:left="0" w:firstLine="709"/>
        <w:jc w:val="both"/>
      </w:pPr>
      <w:r>
        <w:t>РЕШИЛ:</w:t>
      </w:r>
    </w:p>
    <w:p w:rsidR="00BC0D91" w:rsidRDefault="00BC0D91" w:rsidP="00BC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D91" w:rsidRDefault="00BC0D91" w:rsidP="00BC0D9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BC0D91" w:rsidRDefault="00BC0D91" w:rsidP="00BC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Настоящее решение вступает в силу на следующий день, после дня его официального опубликования (обнародования).</w:t>
      </w:r>
    </w:p>
    <w:p w:rsidR="00BC0D91" w:rsidRDefault="00BC0D91" w:rsidP="00BC0D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опубликовать (обнародовать) на официальном сайте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».</w:t>
      </w:r>
    </w:p>
    <w:p w:rsidR="00BC0D91" w:rsidRDefault="00BC0D91" w:rsidP="00BC0D91">
      <w:pPr>
        <w:rPr>
          <w:sz w:val="28"/>
          <w:szCs w:val="28"/>
        </w:rPr>
      </w:pPr>
    </w:p>
    <w:p w:rsidR="00ED277A" w:rsidRDefault="00ED277A" w:rsidP="00BC0D91">
      <w:pPr>
        <w:rPr>
          <w:sz w:val="28"/>
          <w:szCs w:val="28"/>
        </w:rPr>
      </w:pPr>
    </w:p>
    <w:p w:rsidR="00ED277A" w:rsidRDefault="00ED277A" w:rsidP="00BC0D91">
      <w:pPr>
        <w:rPr>
          <w:sz w:val="28"/>
          <w:szCs w:val="28"/>
        </w:rPr>
      </w:pPr>
    </w:p>
    <w:p w:rsidR="00BC0D91" w:rsidRDefault="00BC0D91" w:rsidP="00BC0D91">
      <w:pPr>
        <w:rPr>
          <w:sz w:val="28"/>
          <w:szCs w:val="28"/>
        </w:rPr>
      </w:pPr>
    </w:p>
    <w:p w:rsidR="00BC0D91" w:rsidRDefault="00BC0D91" w:rsidP="00BC0D91">
      <w:pPr>
        <w:rPr>
          <w:bCs/>
          <w:kern w:val="32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Е.С.Иванова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br w:type="page"/>
      </w:r>
    </w:p>
    <w:p w:rsidR="00ED277A" w:rsidRDefault="00ED277A" w:rsidP="00BC0D91">
      <w:pPr>
        <w:ind w:left="5103"/>
        <w:jc w:val="center"/>
        <w:outlineLvl w:val="0"/>
        <w:rPr>
          <w:bCs/>
          <w:sz w:val="28"/>
          <w:szCs w:val="28"/>
        </w:rPr>
      </w:pPr>
    </w:p>
    <w:p w:rsidR="00BC0D91" w:rsidRDefault="00BC0D91" w:rsidP="00BC0D91">
      <w:pPr>
        <w:ind w:left="5103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BC0D91" w:rsidRDefault="00BC0D91" w:rsidP="00BC0D91">
      <w:pPr>
        <w:ind w:left="5103"/>
        <w:jc w:val="center"/>
        <w:rPr>
          <w:sz w:val="28"/>
          <w:szCs w:val="28"/>
        </w:rPr>
      </w:pPr>
    </w:p>
    <w:p w:rsidR="00B66F52" w:rsidRDefault="00BC0D91" w:rsidP="00B66F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B66F52">
        <w:rPr>
          <w:sz w:val="28"/>
          <w:szCs w:val="28"/>
        </w:rPr>
        <w:t>Совета сельского</w:t>
      </w:r>
    </w:p>
    <w:p w:rsidR="00B66F52" w:rsidRDefault="00B66F52" w:rsidP="00B66F5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BC0D91" w:rsidRDefault="00BC0D91" w:rsidP="00B66F52">
      <w:pPr>
        <w:ind w:left="5103"/>
        <w:jc w:val="center"/>
        <w:rPr>
          <w:b/>
          <w:caps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26.12.2017года №9</w:t>
      </w:r>
      <w:r w:rsidR="00B66F52">
        <w:rPr>
          <w:color w:val="0D0D0D"/>
          <w:sz w:val="28"/>
          <w:szCs w:val="28"/>
        </w:rPr>
        <w:t>3</w:t>
      </w:r>
      <w:bookmarkStart w:id="0" w:name="_GoBack"/>
      <w:bookmarkEnd w:id="0"/>
    </w:p>
    <w:p w:rsidR="00BC0D91" w:rsidRDefault="00BC0D91" w:rsidP="00BC0D91">
      <w:pPr>
        <w:suppressAutoHyphens/>
        <w:ind w:left="4860"/>
        <w:jc w:val="center"/>
        <w:rPr>
          <w:color w:val="000000"/>
          <w:sz w:val="28"/>
          <w:szCs w:val="28"/>
        </w:rPr>
      </w:pPr>
    </w:p>
    <w:p w:rsidR="00BC0D91" w:rsidRDefault="00BC0D91" w:rsidP="00BC0D91">
      <w:pPr>
        <w:suppressAutoHyphens/>
        <w:ind w:left="4860"/>
        <w:jc w:val="center"/>
        <w:rPr>
          <w:color w:val="000000"/>
          <w:sz w:val="28"/>
          <w:szCs w:val="28"/>
        </w:rPr>
      </w:pPr>
    </w:p>
    <w:p w:rsidR="00BC0D91" w:rsidRDefault="00BC0D91" w:rsidP="00BC0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C0D91" w:rsidRDefault="00BC0D91" w:rsidP="00BC0D91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СЕЛЬСКОГО ПОСЕЛЕНИЯ «БАЛЬЗИНО»</w:t>
      </w:r>
    </w:p>
    <w:p w:rsidR="00BC0D91" w:rsidRDefault="00BC0D91" w:rsidP="00BC0D91">
      <w:pPr>
        <w:suppressAutoHyphens/>
        <w:jc w:val="both"/>
        <w:rPr>
          <w:sz w:val="28"/>
          <w:szCs w:val="28"/>
        </w:rPr>
      </w:pPr>
    </w:p>
    <w:p w:rsidR="00BC0D91" w:rsidRDefault="00BC0D91" w:rsidP="00BC0D91">
      <w:pPr>
        <w:suppressAutoHyphens/>
        <w:jc w:val="both"/>
        <w:rPr>
          <w:sz w:val="28"/>
          <w:szCs w:val="28"/>
        </w:rPr>
      </w:pPr>
    </w:p>
    <w:p w:rsidR="00BC0D91" w:rsidRDefault="00BC0D91" w:rsidP="00BC0D91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представления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муниципальной собственности (далее – Порядок), разработан в целях повышения эффективности деятельности муниципальных унитарных предприятий (далее – унитарные предприятия) и хозяйственных обществ, акции (доли) в уставном капитале которых находятся в муниципальной собственности муниципального образования (далее – хозяйственные общества).</w:t>
      </w:r>
    </w:p>
    <w:p w:rsidR="00BC0D91" w:rsidRDefault="00BC0D91" w:rsidP="00BC0D91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распространяется: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унитарные предприятия, право собственности на имущество которых принадлежит муниципальному образованию;</w:t>
      </w:r>
    </w:p>
    <w:p w:rsidR="00BC0D91" w:rsidRDefault="00BC0D91" w:rsidP="00BC0D91">
      <w:pPr>
        <w:pStyle w:val="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хозяйственные общества, акции (доли) в уставном капитале которых находятся в муниципальной собственности муниципального образования и составляют не менее двадцати пяти процентов.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хозяйственным обществам, в которых доля уставного капитала, принадлежащего муниципальному образованию, составляет менее двадцати пяти процентов, органом местного самоуправления (далее – уполномоченный орган) осуществляется мониторинг публикаций в печатных и электронных средствах массовой информации бухгалтерских и годовых отчетов хозяйственных обществ.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Представление отчетности осуществляется в целях: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регулярного мониторинга финансово-экономического состояния унитарных предприятий и хозяйственных обществ;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своевременного выявления низкорентабельных унитарных предприятий и хозяйственных обществ, в том числе имеющих признаки банкротства;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оперативного выявления изменений, их оценки, предупреждения и устранения последствий негативных процессов в деятельности унитарных предприятий и хозяйственных обществ;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принятия уполномоченным органом обоснованных управленческих решений, направленных на повышение эффективности управления собственностью муниципального образования.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Порядок устанавливает: 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реестров показателей для мониторинга деятельности и долговых обязательств унитарных предприятий и хозяйственных обществ;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отчетов о деятельности и долговых обязательствах унитарных предприятий и хозяйственных обществ.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Под реестром показателей для мониторинга деятельности и долговых обязательств унитарных предприятий и хозяйственных обществ (далее – Реестр) понимается система данных, содержащая сведения о финансово-хозяйственной деятельности и долговых обязательствах унитарных предприятий и хозяйственных обществ, которая формируется следующими реестрами: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показателей для мониторинга деятельности унитарных предприятий (</w:t>
      </w:r>
      <w:hyperlink r:id="rId4" w:anchor="sub_1000" w:history="1">
        <w:r>
          <w:rPr>
            <w:rStyle w:val="a5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№ 1 к Порядку);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показателей для мониторинга долговых обязательств унитарных предприятий (</w:t>
      </w:r>
      <w:hyperlink r:id="rId5" w:anchor="sub_1000" w:history="1">
        <w:r>
          <w:rPr>
            <w:rStyle w:val="a5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№ 2 к Порядку); 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показателей для мониторинга деятельности хозяйственных обществ (</w:t>
      </w:r>
      <w:hyperlink r:id="rId6" w:anchor="sub_1000" w:history="1">
        <w:r>
          <w:rPr>
            <w:rStyle w:val="a5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№ 3 к Порядку); 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показателей для мониторинга долговых обязательств хозяйственных обществ (</w:t>
      </w:r>
      <w:hyperlink r:id="rId7" w:anchor="sub_1000" w:history="1">
        <w:r>
          <w:rPr>
            <w:rStyle w:val="a5"/>
            <w:color w:val="auto"/>
            <w:sz w:val="28"/>
            <w:szCs w:val="28"/>
            <w:u w:val="none"/>
          </w:rPr>
          <w:t>приложение</w:t>
        </w:r>
      </w:hyperlink>
      <w:r>
        <w:rPr>
          <w:sz w:val="28"/>
          <w:szCs w:val="28"/>
        </w:rPr>
        <w:t xml:space="preserve"> № 4 к Порядку).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1D8C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 </w:t>
      </w:r>
      <w:r w:rsidR="00C61D8C">
        <w:rPr>
          <w:sz w:val="28"/>
          <w:szCs w:val="28"/>
        </w:rPr>
        <w:t>администрации сельского поселения «</w:t>
      </w:r>
      <w:proofErr w:type="spellStart"/>
      <w:proofErr w:type="gramStart"/>
      <w:r w:rsidR="00C61D8C">
        <w:rPr>
          <w:sz w:val="28"/>
          <w:szCs w:val="28"/>
        </w:rPr>
        <w:t>Бальзино</w:t>
      </w:r>
      <w:proofErr w:type="spellEnd"/>
      <w:r w:rsidR="00C61D8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формирует</w:t>
      </w:r>
      <w:proofErr w:type="gramEnd"/>
      <w:r>
        <w:rPr>
          <w:sz w:val="28"/>
          <w:szCs w:val="28"/>
        </w:rPr>
        <w:t xml:space="preserve"> и ведет Реестр на основании отчетности, представляемой руководителями унитарных предприятий и хозяйственных обществ в уполномоченный орган согласно пунктам 6–8 Порядка.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Руководители унитарных предприятий направляют в </w:t>
      </w:r>
      <w:r w:rsidR="00C61D8C">
        <w:rPr>
          <w:sz w:val="28"/>
          <w:szCs w:val="28"/>
        </w:rPr>
        <w:t>администрацию сельского поселения «</w:t>
      </w:r>
      <w:proofErr w:type="spellStart"/>
      <w:r w:rsidR="00C61D8C">
        <w:rPr>
          <w:sz w:val="28"/>
          <w:szCs w:val="28"/>
        </w:rPr>
        <w:t>Бальзино</w:t>
      </w:r>
      <w:proofErr w:type="spellEnd"/>
      <w:r w:rsidR="00C61D8C">
        <w:rPr>
          <w:sz w:val="28"/>
          <w:szCs w:val="28"/>
        </w:rPr>
        <w:t>» с</w:t>
      </w:r>
      <w:r>
        <w:rPr>
          <w:sz w:val="28"/>
          <w:szCs w:val="28"/>
        </w:rPr>
        <w:t>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квартальной бухгалтерской отчетности – копию бухгалтерской отчетности, квартальный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годовой бухгалтерской отчетности – копию годовой бухгалтерской отчетности, годовой отчет о деятельности и долговых обязательствах унитарного предприятия за соответствующий отчетный период по установленной форме (приложение № 5 к Порядку), а также доклад о финансово-хозяйственной деятельности унитарного предприятия.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В докладе о финансово-хозяйственной деятельности унитарного предприятия должна быть отражена следующая информация: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объем выпуска по видам произведенной продукции, выполненных работ, оказанных услуг в отчетном году с указанием причин изменения показателей по сравнению с аналогичными показателями прошлого года;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достижение утвержденных основных показателей экономической эффективности деятельности унитарных предприятия за отчетный период с указанием причин отклонения фактически достигнутых показателей от утвержденных в программе деятельности унитарного предприятия;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 наличие имеющихся просроченных долговых обязательств с указанием причин их возникновения;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расшифровка дебиторской и кредиторской задолженности;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7.5. обстоятельства, которые нарушают обычный режим функционирования унитарного предприятия или угрожают его финансовому положению;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предложения по улучшению финансово-хозяйственной </w:t>
      </w:r>
      <w:proofErr w:type="gramStart"/>
      <w:r>
        <w:rPr>
          <w:sz w:val="28"/>
          <w:szCs w:val="28"/>
        </w:rPr>
        <w:t>деятельности  унитарных</w:t>
      </w:r>
      <w:proofErr w:type="gramEnd"/>
      <w:r>
        <w:rPr>
          <w:sz w:val="28"/>
          <w:szCs w:val="28"/>
        </w:rPr>
        <w:t xml:space="preserve"> предприятий;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наличие изменений численности персонала, размера среднемесячной оплаты труда работников унитарного предприятия, в том числе руководителя, за отчетный период с указанием причин изменений;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наличие имеющейся задолженности по уплате налогов, сборов и неналоговых платежей в бюджеты разных уровней;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7.9.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7.10. данные об использовании прибыли, остающейся в распоряжении унитарного предприятия;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7.11. плановые и фактические объемы бюджетного финансирования (как на возвратной, так и на безвозвратной основе) с разбивкой по различным направлениям финансирования и уровням бюджета (федеральный, краевой, местный).</w:t>
      </w:r>
    </w:p>
    <w:p w:rsidR="00BC0D91" w:rsidRDefault="00BC0D91" w:rsidP="00BC0D91">
      <w:pPr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>8. Руководители унитарных предприятий ежегодно не позднее «___» ___________ года, следующего за отчетным, представляют в уполномоченный орган копию аудиторского заключения.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Руководители хозя</w:t>
      </w:r>
      <w:r w:rsidR="00C61D8C">
        <w:rPr>
          <w:sz w:val="28"/>
          <w:szCs w:val="28"/>
        </w:rPr>
        <w:t>йственных обществ направляют в администрацию сельского поселения «</w:t>
      </w:r>
      <w:proofErr w:type="spellStart"/>
      <w:r w:rsidR="00C61D8C">
        <w:rPr>
          <w:sz w:val="28"/>
          <w:szCs w:val="28"/>
        </w:rPr>
        <w:t>Бальзино</w:t>
      </w:r>
      <w:proofErr w:type="spellEnd"/>
      <w:r w:rsidR="00C61D8C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 не позднее четырнадцати дней после истечения установленного законодательством Российской Федерации срока представления: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квартальной бухгалтерской отчетности – копию бухгалтерской отчетности, квартальный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Порядку);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годовой бухгалтерской отчетности – копию годовой бухгалтерской отчетности, годовой отчет о деятельности и долговых обязательствах хозяйственных обществ за соответствующий отчетный период по установленной форме (приложение № 6 к Порядку).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C61D8C">
        <w:rPr>
          <w:sz w:val="28"/>
          <w:szCs w:val="28"/>
        </w:rPr>
        <w:t>работник администрации сельского поселения «</w:t>
      </w:r>
      <w:proofErr w:type="spellStart"/>
      <w:r w:rsidR="00C61D8C">
        <w:rPr>
          <w:sz w:val="28"/>
          <w:szCs w:val="28"/>
        </w:rPr>
        <w:t>Бальзино</w:t>
      </w:r>
      <w:proofErr w:type="spellEnd"/>
      <w:r w:rsidR="00C61D8C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осуществляет: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 контроль за своевременным представлением руководителями унитарных предприятий и хозяйственных обществ сведений, указанных в пунктах 6–8 Порядка;</w:t>
      </w:r>
    </w:p>
    <w:p w:rsidR="00BC0D91" w:rsidRDefault="00BC0D91" w:rsidP="00BC0D91">
      <w:pPr>
        <w:tabs>
          <w:tab w:val="left" w:pos="59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 оценку результативности управления государственным имуществом, закрепленным за унитарными предприятиями, и акциями (долями) хозяйственных обществ.</w:t>
      </w:r>
    </w:p>
    <w:p w:rsidR="00BC0D91" w:rsidRDefault="00BC0D91" w:rsidP="00BC0D9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За непредставление отчетности в установленные сроки или представление искаженной или недостоверной информации руководители </w:t>
      </w:r>
      <w:r>
        <w:rPr>
          <w:sz w:val="28"/>
          <w:szCs w:val="28"/>
        </w:rPr>
        <w:lastRenderedPageBreak/>
        <w:t>унитарных предприятий и хозяйственных обществ несут ответственность, предусмотренную законодательством Российской Федерации.</w:t>
      </w:r>
    </w:p>
    <w:p w:rsidR="00BC0D91" w:rsidRDefault="00BC0D91" w:rsidP="00BC0D9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C0D91" w:rsidRDefault="00BC0D91" w:rsidP="00BC0D91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C0D91" w:rsidRDefault="00BC0D91" w:rsidP="00BC0D91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C0D91" w:rsidRDefault="00BC0D91" w:rsidP="00BC0D91">
      <w:pPr>
        <w:rPr>
          <w:sz w:val="28"/>
          <w:szCs w:val="28"/>
        </w:rPr>
      </w:pPr>
    </w:p>
    <w:p w:rsidR="00BC0D91" w:rsidRDefault="00BC0D91" w:rsidP="00BC0D91">
      <w:pPr>
        <w:rPr>
          <w:sz w:val="28"/>
          <w:szCs w:val="28"/>
        </w:rPr>
        <w:sectPr w:rsidR="00BC0D91">
          <w:pgSz w:w="11906" w:h="16838"/>
          <w:pgMar w:top="851" w:right="851" w:bottom="851" w:left="1418" w:header="709" w:footer="709" w:gutter="0"/>
          <w:cols w:space="720"/>
        </w:sectPr>
      </w:pPr>
    </w:p>
    <w:p w:rsidR="00480CDD" w:rsidRDefault="00480CDD"/>
    <w:sectPr w:rsidR="0048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7D"/>
    <w:rsid w:val="00480CDD"/>
    <w:rsid w:val="00B66F52"/>
    <w:rsid w:val="00BC0D91"/>
    <w:rsid w:val="00C61D8C"/>
    <w:rsid w:val="00D4301F"/>
    <w:rsid w:val="00ED277A"/>
    <w:rsid w:val="00F1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A20B1-8A2F-4222-9828-2F1C6C90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0D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C0D91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C0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0D91"/>
    <w:pPr>
      <w:ind w:left="705" w:firstLine="321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C0D91"/>
    <w:pPr>
      <w:ind w:left="1065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0D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C0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C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IE5\KU4655KX\&#1086;&#1090;&#1095;&#1077;&#1090;&#1085;&#1086;&#1089;&#1090;&#1100;%20&#1052;&#1059;&#105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KU4655KX\&#1086;&#1090;&#1095;&#1077;&#1090;&#1085;&#1086;&#1089;&#1090;&#1100;%20&#1052;&#1059;&#1055;.docx" TargetMode="External"/><Relationship Id="rId5" Type="http://schemas.openxmlformats.org/officeDocument/2006/relationships/hyperlink" Target="file:///C:\Users\User\AppData\Local\Microsoft\Windows\Temporary%20Internet%20Files\Content.IE5\KU4655KX\&#1086;&#1090;&#1095;&#1077;&#1090;&#1085;&#1086;&#1089;&#1090;&#1100;%20&#1052;&#1059;&#1055;.docx" TargetMode="External"/><Relationship Id="rId4" Type="http://schemas.openxmlformats.org/officeDocument/2006/relationships/hyperlink" Target="file:///C:\Users\User\AppData\Local\Microsoft\Windows\Temporary%20Internet%20Files\Content.IE5\KU4655KX\&#1086;&#1090;&#1095;&#1077;&#1090;&#1085;&#1086;&#1089;&#1090;&#1100;%20&#1052;&#1059;&#1055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2017-12-29T06:41:00Z</dcterms:created>
  <dcterms:modified xsi:type="dcterms:W3CDTF">2017-12-29T07:38:00Z</dcterms:modified>
</cp:coreProperties>
</file>