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CF" w:rsidRDefault="000D46CF" w:rsidP="000D46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58CF" w:rsidRDefault="00CE58CF" w:rsidP="00CE58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«Бальзино»</w:t>
      </w:r>
    </w:p>
    <w:p w:rsidR="00CE58CF" w:rsidRDefault="00CE58CF" w:rsidP="00CE58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58CF" w:rsidRDefault="00CE58CF" w:rsidP="00CE58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E58CF" w:rsidRDefault="00CE58CF" w:rsidP="00CE58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58CF" w:rsidRDefault="00CE58CF" w:rsidP="00CE58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02.09.2023 г.                                                                                    № 81                                            </w:t>
      </w:r>
    </w:p>
    <w:p w:rsidR="00CE58CF" w:rsidRDefault="00CE58CF" w:rsidP="00CE58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Бальзино</w:t>
      </w:r>
    </w:p>
    <w:p w:rsidR="00CE58CF" w:rsidRDefault="00CE58CF" w:rsidP="00CE58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58CF" w:rsidRPr="00490EB8" w:rsidRDefault="00CE58CF" w:rsidP="00CE58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«</w:t>
      </w:r>
      <w:r w:rsidRPr="00490EB8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</w:t>
      </w:r>
      <w:bookmarkStart w:id="0" w:name="_GoBack"/>
      <w:bookmarkEnd w:id="0"/>
      <w:r w:rsidR="00D3695F" w:rsidRPr="00490EB8">
        <w:rPr>
          <w:rFonts w:ascii="Times New Roman" w:hAnsi="Times New Roman"/>
          <w:bCs/>
          <w:sz w:val="28"/>
          <w:szCs w:val="28"/>
        </w:rPr>
        <w:t>в Решение</w:t>
      </w:r>
      <w:r w:rsidRPr="00490EB8">
        <w:rPr>
          <w:rFonts w:ascii="Times New Roman" w:hAnsi="Times New Roman"/>
          <w:bCs/>
          <w:sz w:val="28"/>
          <w:szCs w:val="28"/>
        </w:rPr>
        <w:t xml:space="preserve"> Совета сельского поселения «Бальзино» от </w:t>
      </w:r>
      <w:r w:rsidRPr="00490EB8">
        <w:rPr>
          <w:rFonts w:ascii="Times New Roman" w:hAnsi="Times New Roman"/>
          <w:sz w:val="28"/>
          <w:szCs w:val="28"/>
        </w:rPr>
        <w:t>30.11.2021г.№ 39 «Об утверждении Положения о муниципальном контроле в сфере благоустройства на территории Сельского поселения «Бальзино»</w:t>
      </w:r>
    </w:p>
    <w:p w:rsidR="00CE58CF" w:rsidRDefault="00CE58CF" w:rsidP="00CE58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58CF" w:rsidRDefault="00CE58CF" w:rsidP="00CE58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№07-21б-2023/Прдп239-23-20760001 от 14.08.2023г., Совет сельского поселения «Бальзино» </w:t>
      </w:r>
    </w:p>
    <w:p w:rsidR="00CE58CF" w:rsidRDefault="00CE58CF" w:rsidP="00CE58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58CF" w:rsidRPr="002E3382" w:rsidRDefault="00CE58CF" w:rsidP="00CE58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2E3382">
        <w:rPr>
          <w:rFonts w:ascii="Times New Roman" w:hAnsi="Times New Roman"/>
          <w:sz w:val="28"/>
          <w:szCs w:val="28"/>
        </w:rPr>
        <w:t>:</w:t>
      </w:r>
    </w:p>
    <w:p w:rsidR="00CE58CF" w:rsidRPr="002E3382" w:rsidRDefault="00CE58CF" w:rsidP="00CE58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58CF" w:rsidRPr="00490EB8" w:rsidRDefault="00CE58CF" w:rsidP="00CE58C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Внести в решение Совета сельского поселения «Бальзино» следующие изменения и дополнения:</w:t>
      </w:r>
    </w:p>
    <w:p w:rsidR="00CE58CF" w:rsidRPr="00490EB8" w:rsidRDefault="00CE58CF" w:rsidP="00CE5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eastAsiaTheme="minorHAnsi" w:hAnsi="Times New Roman"/>
          <w:sz w:val="28"/>
          <w:szCs w:val="28"/>
        </w:rPr>
        <w:t xml:space="preserve">1)  </w:t>
      </w:r>
      <w:r w:rsidRPr="00490EB8">
        <w:rPr>
          <w:rFonts w:ascii="Times New Roman" w:hAnsi="Times New Roman"/>
          <w:sz w:val="28"/>
          <w:szCs w:val="28"/>
        </w:rPr>
        <w:t xml:space="preserve">Подпункт 3.1. Положения </w:t>
      </w:r>
      <w:r w:rsidRPr="00490EB8">
        <w:rPr>
          <w:rFonts w:ascii="Times New Roman" w:eastAsiaTheme="minorHAnsi" w:hAnsi="Times New Roman"/>
          <w:sz w:val="28"/>
          <w:szCs w:val="28"/>
        </w:rPr>
        <w:t>изложить в следующей редакции: «</w:t>
      </w:r>
      <w:r w:rsidRPr="00490EB8">
        <w:rPr>
          <w:rFonts w:ascii="Times New Roman" w:hAnsi="Times New Roman"/>
          <w:sz w:val="28"/>
          <w:szCs w:val="28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  <w:r w:rsidRPr="00490EB8">
        <w:rPr>
          <w:rFonts w:ascii="Times New Roman" w:hAnsi="Times New Roman"/>
          <w:sz w:val="28"/>
          <w:szCs w:val="28"/>
        </w:rPr>
        <w:t xml:space="preserve"> </w:t>
      </w:r>
    </w:p>
    <w:p w:rsidR="00CE58CF" w:rsidRPr="00490EB8" w:rsidRDefault="00CE58CF" w:rsidP="00CE5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информирование; </w:t>
      </w:r>
    </w:p>
    <w:p w:rsidR="00CE58CF" w:rsidRPr="00490EB8" w:rsidRDefault="00CE58CF" w:rsidP="00CE5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обобщение правоприменительной практики; </w:t>
      </w:r>
    </w:p>
    <w:p w:rsidR="00CE58CF" w:rsidRPr="00490EB8" w:rsidRDefault="00CE58CF" w:rsidP="00CE5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меры стимулирования добросовестности; </w:t>
      </w:r>
    </w:p>
    <w:p w:rsidR="00CE58CF" w:rsidRPr="00490EB8" w:rsidRDefault="00CE58CF" w:rsidP="00CE5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объявление предостережения; </w:t>
      </w:r>
    </w:p>
    <w:p w:rsidR="00CE58CF" w:rsidRPr="00490EB8" w:rsidRDefault="00CE58CF" w:rsidP="00CE5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консультирование; </w:t>
      </w:r>
    </w:p>
    <w:p w:rsidR="00CE58CF" w:rsidRPr="00490EB8" w:rsidRDefault="00CE58CF" w:rsidP="00CE5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0EB8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490EB8">
        <w:rPr>
          <w:rFonts w:ascii="Times New Roman" w:hAnsi="Times New Roman"/>
          <w:sz w:val="28"/>
          <w:szCs w:val="28"/>
        </w:rPr>
        <w:t>;</w:t>
      </w:r>
    </w:p>
    <w:p w:rsidR="00CE58CF" w:rsidRPr="00490EB8" w:rsidRDefault="00CE58CF" w:rsidP="00CE5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 - профилактический визит.»;</w:t>
      </w:r>
    </w:p>
    <w:p w:rsidR="00CE58CF" w:rsidRPr="00490EB8" w:rsidRDefault="00CE58CF" w:rsidP="00CE5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EB8">
        <w:rPr>
          <w:rFonts w:ascii="Times New Roman" w:hAnsi="Times New Roman"/>
          <w:sz w:val="28"/>
          <w:szCs w:val="28"/>
        </w:rPr>
        <w:t>2) Подпункт 4.4. Положения изложить в следующей редакции: «</w:t>
      </w:r>
      <w:r w:rsidRPr="00490EB8">
        <w:rPr>
          <w:rFonts w:ascii="Times New Roman" w:hAnsi="Times New Roman"/>
          <w:sz w:val="28"/>
          <w:szCs w:val="28"/>
          <w:lang w:eastAsia="ru-RU"/>
        </w:rPr>
        <w:t xml:space="preserve">Контрольными (надзорными) мероприятиями, осуществляемыми при взаимодействии с контролируемым лицом являются:  </w:t>
      </w:r>
    </w:p>
    <w:p w:rsidR="00CE58CF" w:rsidRPr="00490EB8" w:rsidRDefault="00CE58CF" w:rsidP="00CE5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выборочный контроль; </w:t>
      </w:r>
    </w:p>
    <w:p w:rsidR="00CE58CF" w:rsidRPr="00490EB8" w:rsidRDefault="00CE58CF" w:rsidP="00CE5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инспекционный визит; </w:t>
      </w:r>
    </w:p>
    <w:p w:rsidR="00CE58CF" w:rsidRPr="00490EB8" w:rsidRDefault="00CE58CF" w:rsidP="00CE5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рейдовый осмотр; </w:t>
      </w:r>
    </w:p>
    <w:p w:rsidR="00CE58CF" w:rsidRPr="00490EB8" w:rsidRDefault="00CE58CF" w:rsidP="00CE5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документарная проверка; </w:t>
      </w:r>
    </w:p>
    <w:p w:rsidR="00CE58CF" w:rsidRPr="00490EB8" w:rsidRDefault="00CE58CF" w:rsidP="00CE5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- выездная проверка.»;</w:t>
      </w:r>
    </w:p>
    <w:p w:rsidR="00CE58CF" w:rsidRPr="00490EB8" w:rsidRDefault="00CE58CF" w:rsidP="00CE58CF">
      <w:pPr>
        <w:pStyle w:val="a5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90EB8">
        <w:rPr>
          <w:sz w:val="28"/>
          <w:szCs w:val="28"/>
        </w:rPr>
        <w:t>3) Пункт 8 Положения дополнить подпунктом 8.11. следующего содержания: «</w:t>
      </w:r>
      <w:r w:rsidRPr="00490EB8">
        <w:rPr>
          <w:rFonts w:eastAsia="Times New Roman"/>
          <w:color w:val="000000"/>
          <w:sz w:val="28"/>
          <w:szCs w:val="28"/>
          <w:lang w:eastAsia="ru-RU"/>
        </w:rPr>
        <w:t>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CE58CF" w:rsidRPr="00490EB8" w:rsidRDefault="00CE58CF" w:rsidP="00CE58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жалоба подана после истечения сроков подачи жалобы, установленных </w:t>
      </w:r>
      <w:hyperlink r:id="rId5" w:anchor="dst100440" w:history="1">
        <w:r w:rsidRPr="00490EB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частями 5</w:t>
        </w:r>
      </w:hyperlink>
      <w:r w:rsidRPr="00490E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и </w:t>
      </w:r>
      <w:hyperlink r:id="rId6" w:anchor="dst100441" w:history="1">
        <w:r w:rsidRPr="00490EB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6 статьи 40</w:t>
        </w:r>
      </w:hyperlink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> – ФЗ-248, и не содержит ходатайства о восстановлении пропущенного срока на подачу жалобы;</w:t>
      </w:r>
    </w:p>
    <w:p w:rsidR="00CE58CF" w:rsidRPr="00490EB8" w:rsidRDefault="00CE58CF" w:rsidP="00CE5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удовлетворении ходатайства о восстановлении пропущенного срока на подачу жалобы отказано;</w:t>
      </w:r>
    </w:p>
    <w:p w:rsidR="00CE58CF" w:rsidRPr="00490EB8" w:rsidRDefault="00CE58CF" w:rsidP="00CE58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>-  до принятия решения по жалобе от контролируемого лица, ее подавшего, поступило заявление об отзыве жалобы;</w:t>
      </w:r>
    </w:p>
    <w:p w:rsidR="00CE58CF" w:rsidRPr="00490EB8" w:rsidRDefault="00CE58CF" w:rsidP="00CE5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имеется решение суда по вопросам, поставленным в жалобе;</w:t>
      </w:r>
    </w:p>
    <w:p w:rsidR="00CE58CF" w:rsidRPr="00490EB8" w:rsidRDefault="00CE58CF" w:rsidP="00CE58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>- ранее в уполномоченный орган была подана другая жалоба от того же контролируемого лица по тем же основаниям;</w:t>
      </w:r>
    </w:p>
    <w:p w:rsidR="00CE58CF" w:rsidRPr="00490EB8" w:rsidRDefault="00CE58CF" w:rsidP="00CE5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CE58CF" w:rsidRPr="00490EB8" w:rsidRDefault="00CE58CF" w:rsidP="00CE5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CE58CF" w:rsidRPr="00490EB8" w:rsidRDefault="00CE58CF" w:rsidP="00CE58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>-  жалоба подана в ненадлежащий уполномоченный орган;</w:t>
      </w:r>
    </w:p>
    <w:p w:rsidR="00CE58CF" w:rsidRPr="00490EB8" w:rsidRDefault="00CE58CF" w:rsidP="00CE5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CE58CF" w:rsidRPr="00490EB8" w:rsidRDefault="00CE58CF" w:rsidP="00CE5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0EB8">
        <w:rPr>
          <w:rFonts w:ascii="Times New Roman" w:hAnsi="Times New Roman"/>
          <w:sz w:val="28"/>
          <w:szCs w:val="28"/>
        </w:rPr>
        <w:t xml:space="preserve">4) пункт 7 </w:t>
      </w:r>
      <w:r w:rsidRPr="00490EB8">
        <w:rPr>
          <w:rFonts w:ascii="Times New Roman" w:hAnsi="Times New Roman"/>
          <w:sz w:val="28"/>
          <w:szCs w:val="28"/>
          <w:lang w:eastAsia="ru-RU"/>
        </w:rPr>
        <w:t>Положения</w:t>
      </w:r>
      <w:r w:rsidRPr="00490EB8">
        <w:rPr>
          <w:rFonts w:ascii="Times New Roman" w:hAnsi="Times New Roman"/>
          <w:sz w:val="28"/>
          <w:szCs w:val="28"/>
        </w:rPr>
        <w:t xml:space="preserve"> дополнить подпунктом 7.15. следующего содержания: «</w:t>
      </w:r>
      <w:r w:rsidRPr="00490E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оформления.»;</w:t>
      </w:r>
    </w:p>
    <w:p w:rsidR="00CE58CF" w:rsidRPr="00490EB8" w:rsidRDefault="00CE58CF" w:rsidP="00CE58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EB8">
        <w:rPr>
          <w:rFonts w:ascii="Times New Roman" w:hAnsi="Times New Roman"/>
          <w:sz w:val="28"/>
          <w:szCs w:val="28"/>
          <w:lang w:eastAsia="ru-RU"/>
        </w:rPr>
        <w:t>5) Пункт 4 Положения дополнить подпунктом 4.7.12. «</w:t>
      </w: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взаимодействия с контролируемым лицом проводятся следующие контрольные (надзорные) мероприятия: </w:t>
      </w:r>
    </w:p>
    <w:p w:rsidR="00CE58CF" w:rsidRPr="008133C7" w:rsidRDefault="00CE58CF" w:rsidP="00CE58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3C7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наблюдение за соблюдением обязательных требований; </w:t>
      </w:r>
    </w:p>
    <w:p w:rsidR="00CE58CF" w:rsidRPr="00490EB8" w:rsidRDefault="00CE58CF" w:rsidP="00CE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3C7">
        <w:rPr>
          <w:rFonts w:ascii="Times New Roman" w:eastAsia="Times New Roman" w:hAnsi="Times New Roman"/>
          <w:sz w:val="28"/>
          <w:szCs w:val="28"/>
          <w:lang w:eastAsia="ru-RU"/>
        </w:rPr>
        <w:t>2) выездное обследование</w:t>
      </w: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</w:p>
    <w:p w:rsidR="00CE58CF" w:rsidRPr="00490EB8" w:rsidRDefault="00CE58CF" w:rsidP="00CE58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90EB8">
        <w:rPr>
          <w:rFonts w:ascii="Times New Roman" w:eastAsiaTheme="minorHAnsi" w:hAnsi="Times New Roman"/>
          <w:sz w:val="28"/>
          <w:szCs w:val="28"/>
        </w:rPr>
        <w:t xml:space="preserve">Обнародовать настоящее решение на стенде администрации сельского поселения «Бальзино», опубликовать на официальном сайте: </w:t>
      </w:r>
      <w:hyperlink r:id="rId7" w:history="1">
        <w:r w:rsidRPr="00490EB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490EB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Pr="00490EB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бальзино.рф</w:t>
        </w:r>
        <w:proofErr w:type="spellEnd"/>
        <w:r w:rsidRPr="00490EB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/</w:t>
        </w:r>
      </w:hyperlink>
      <w:r w:rsidRPr="00490EB8">
        <w:rPr>
          <w:rFonts w:ascii="Times New Roman" w:eastAsiaTheme="minorHAnsi" w:hAnsi="Times New Roman"/>
          <w:sz w:val="28"/>
          <w:szCs w:val="28"/>
        </w:rPr>
        <w:t>.</w:t>
      </w:r>
    </w:p>
    <w:p w:rsidR="00CE58CF" w:rsidRPr="00490EB8" w:rsidRDefault="00CE58CF" w:rsidP="00CE58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90EB8"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E58CF" w:rsidRDefault="00CE58CF" w:rsidP="00CE58CF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0D46CF" w:rsidRDefault="000D46CF" w:rsidP="000D46CF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0D46CF" w:rsidRDefault="000D46CF" w:rsidP="000D46CF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0D46CF" w:rsidRPr="00511EE7" w:rsidRDefault="00CE58CF" w:rsidP="000D46CF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>. Главы</w:t>
      </w:r>
      <w:r w:rsidR="000D46CF" w:rsidRPr="00511EE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D46CF" w:rsidRPr="00511EE7">
        <w:rPr>
          <w:rFonts w:ascii="Times New Roman" w:hAnsi="Times New Roman"/>
          <w:bCs/>
          <w:sz w:val="28"/>
          <w:szCs w:val="28"/>
        </w:rPr>
        <w:tab/>
      </w:r>
      <w:r w:rsidR="000D46CF" w:rsidRPr="00511EE7">
        <w:rPr>
          <w:rFonts w:ascii="Times New Roman" w:hAnsi="Times New Roman"/>
          <w:bCs/>
          <w:sz w:val="28"/>
          <w:szCs w:val="28"/>
        </w:rPr>
        <w:tab/>
      </w:r>
      <w:r w:rsidR="000D46CF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</w:p>
    <w:p w:rsidR="000D46CF" w:rsidRPr="006E7183" w:rsidRDefault="000D46CF" w:rsidP="000D46CF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/>
          <w:bCs/>
          <w:sz w:val="28"/>
          <w:szCs w:val="28"/>
        </w:rPr>
        <w:t>Бальзино»</w:t>
      </w:r>
      <w:r w:rsidRPr="00D4053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="00CE58CF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proofErr w:type="spellStart"/>
      <w:r w:rsidR="00CE58CF">
        <w:rPr>
          <w:rFonts w:ascii="Times New Roman" w:hAnsi="Times New Roman"/>
          <w:bCs/>
          <w:sz w:val="28"/>
          <w:szCs w:val="28"/>
        </w:rPr>
        <w:t>С.Б.Дашидондокова</w:t>
      </w:r>
      <w:proofErr w:type="spellEnd"/>
    </w:p>
    <w:p w:rsidR="00473962" w:rsidRDefault="00473962"/>
    <w:sectPr w:rsidR="00473962" w:rsidSect="00081A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E7007"/>
    <w:multiLevelType w:val="hybridMultilevel"/>
    <w:tmpl w:val="1F6A6E8C"/>
    <w:lvl w:ilvl="0" w:tplc="0A9084F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3BD9"/>
    <w:multiLevelType w:val="hybridMultilevel"/>
    <w:tmpl w:val="9A00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7AC0"/>
    <w:multiLevelType w:val="hybridMultilevel"/>
    <w:tmpl w:val="FA7C2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D"/>
    <w:rsid w:val="00081A51"/>
    <w:rsid w:val="000D46CF"/>
    <w:rsid w:val="004417B7"/>
    <w:rsid w:val="00473962"/>
    <w:rsid w:val="006A563D"/>
    <w:rsid w:val="00733DEA"/>
    <w:rsid w:val="00CE58CF"/>
    <w:rsid w:val="00D14807"/>
    <w:rsid w:val="00D3695F"/>
    <w:rsid w:val="00F3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38B03-0026-42C4-A05B-E6F8A2D5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6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4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46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D46C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1A51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3;&#1072;&#1083;&#1100;&#1079;&#1080;&#1085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2911/3a9b857944c37aab223eeda4559836814b39733a/" TargetMode="External"/><Relationship Id="rId5" Type="http://schemas.openxmlformats.org/officeDocument/2006/relationships/hyperlink" Target="https://www.consultant.ru/document/cons_doc_LAW_452911/3a9b857944c37aab223eeda4559836814b39733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2023-09-05T01:19:00Z</cp:lastPrinted>
  <dcterms:created xsi:type="dcterms:W3CDTF">2023-08-31T00:12:00Z</dcterms:created>
  <dcterms:modified xsi:type="dcterms:W3CDTF">2023-09-05T01:20:00Z</dcterms:modified>
</cp:coreProperties>
</file>