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6E" w:rsidRDefault="002F2D6E" w:rsidP="002F2D6E">
      <w:pPr>
        <w:pStyle w:val="ConsPlusNormal"/>
        <w:widowControl/>
        <w:ind w:firstLine="0"/>
        <w:outlineLvl w:val="0"/>
        <w:rPr>
          <w:rFonts w:ascii="Times New Roman" w:hAnsi="Times New Roman" w:cs="Times New Roman"/>
          <w:sz w:val="28"/>
          <w:szCs w:val="28"/>
        </w:rPr>
      </w:pPr>
    </w:p>
    <w:p w:rsidR="002F2D6E" w:rsidRDefault="002F2D6E" w:rsidP="002F2D6E">
      <w:pPr>
        <w:pStyle w:val="ConsPlusNormal"/>
        <w:widowControl/>
        <w:ind w:firstLine="0"/>
        <w:outlineLvl w:val="0"/>
        <w:rPr>
          <w:rFonts w:ascii="Times New Roman" w:hAnsi="Times New Roman" w:cs="Times New Roman"/>
          <w:sz w:val="28"/>
          <w:szCs w:val="28"/>
        </w:rPr>
      </w:pPr>
    </w:p>
    <w:p w:rsidR="00E42406" w:rsidRPr="004C606C" w:rsidRDefault="00E42406" w:rsidP="00E42406">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E42406" w:rsidRPr="004C606C" w:rsidRDefault="00E42406" w:rsidP="00E4240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E42406" w:rsidRPr="004C606C" w:rsidRDefault="00E42406" w:rsidP="00E4240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«ПОДГОТОВКА И ВЫДАЧА РАЗРЕШЕНИЙ НА СТРОИТЕЛЬСТВО, Р</w:t>
      </w:r>
      <w:r w:rsidR="00E13E2E">
        <w:rPr>
          <w:rFonts w:ascii="Times New Roman" w:hAnsi="Times New Roman" w:cs="Times New Roman"/>
          <w:bCs w:val="0"/>
          <w:sz w:val="28"/>
          <w:szCs w:val="28"/>
        </w:rPr>
        <w:t>ЕКОНСТРУКЦИЮ</w:t>
      </w:r>
      <w:r w:rsidRPr="004C606C">
        <w:rPr>
          <w:rFonts w:ascii="Times New Roman" w:hAnsi="Times New Roman" w:cs="Times New Roman"/>
          <w:bCs w:val="0"/>
          <w:sz w:val="28"/>
          <w:szCs w:val="28"/>
        </w:rPr>
        <w:t xml:space="preserve"> ОБЪЕКТОВ КАПИТАЛЬНОГО СТРОИТЕЛЬСТВА»</w:t>
      </w:r>
    </w:p>
    <w:p w:rsidR="00E42406" w:rsidRPr="004C606C" w:rsidRDefault="00E42406" w:rsidP="00E42406">
      <w:pPr>
        <w:ind w:firstLine="567"/>
        <w:rPr>
          <w:b/>
        </w:rPr>
      </w:pPr>
    </w:p>
    <w:p w:rsidR="00E42406" w:rsidRPr="004C606C" w:rsidRDefault="00E42406" w:rsidP="00E42406">
      <w:pPr>
        <w:pStyle w:val="1"/>
        <w:numPr>
          <w:ilvl w:val="0"/>
          <w:numId w:val="1"/>
        </w:numPr>
        <w:spacing w:before="0" w:after="0" w:line="240" w:lineRule="auto"/>
        <w:ind w:left="0" w:firstLine="0"/>
        <w:jc w:val="center"/>
        <w:rPr>
          <w:rFonts w:ascii="Times New Roman" w:hAnsi="Times New Roman" w:cs="Times New Roman"/>
          <w:sz w:val="28"/>
          <w:szCs w:val="28"/>
        </w:rPr>
      </w:pPr>
      <w:bookmarkStart w:id="0" w:name="_Toc121134546"/>
      <w:r w:rsidRPr="004C606C">
        <w:rPr>
          <w:rFonts w:ascii="Times New Roman" w:hAnsi="Times New Roman" w:cs="Times New Roman"/>
          <w:sz w:val="28"/>
          <w:szCs w:val="28"/>
        </w:rPr>
        <w:t>ОБЩИЕ ПОЛОЖЕНИЯ</w:t>
      </w:r>
    </w:p>
    <w:p w:rsidR="00E42406" w:rsidRPr="004C606C" w:rsidRDefault="00E42406" w:rsidP="00E42406">
      <w:pPr>
        <w:ind w:firstLine="567"/>
        <w:rPr>
          <w:b/>
        </w:rPr>
      </w:pPr>
    </w:p>
    <w:p w:rsidR="00E42406" w:rsidRPr="004C606C" w:rsidRDefault="00E42406" w:rsidP="00E42406">
      <w:pPr>
        <w:numPr>
          <w:ilvl w:val="0"/>
          <w:numId w:val="4"/>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«Подготовка и выдача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Круг заявителей</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val="0"/>
          <w:bCs w:val="0"/>
          <w:color w:val="auto"/>
          <w:sz w:val="28"/>
          <w:szCs w:val="28"/>
        </w:rPr>
        <w:t>строительством, реконструкцией объектов капитального строительства.</w:t>
      </w:r>
    </w:p>
    <w:p w:rsidR="00E42406" w:rsidRDefault="00E42406" w:rsidP="00E42406">
      <w:pPr>
        <w:autoSpaceDE w:val="0"/>
        <w:autoSpaceDN w:val="0"/>
        <w:adjustRightInd w:val="0"/>
        <w:ind w:firstLine="709"/>
        <w:jc w:val="both"/>
        <w:rPr>
          <w:sz w:val="28"/>
          <w:szCs w:val="28"/>
        </w:rPr>
      </w:pPr>
      <w:r w:rsidRPr="004C606C">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42406"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E42406" w:rsidRPr="004C606C" w:rsidRDefault="00E42406" w:rsidP="00E42406">
      <w:pPr>
        <w:autoSpaceDE w:val="0"/>
        <w:autoSpaceDN w:val="0"/>
        <w:adjustRightInd w:val="0"/>
        <w:jc w:val="center"/>
        <w:rPr>
          <w:sz w:val="28"/>
          <w:szCs w:val="28"/>
        </w:rPr>
      </w:pPr>
      <w:r w:rsidRPr="004C606C">
        <w:rPr>
          <w:sz w:val="28"/>
          <w:szCs w:val="28"/>
        </w:rPr>
        <w:t>муниципальной услуги</w:t>
      </w:r>
    </w:p>
    <w:p w:rsidR="00E42406" w:rsidRPr="004C606C" w:rsidRDefault="00E42406" w:rsidP="00E42406">
      <w:pPr>
        <w:autoSpaceDE w:val="0"/>
        <w:autoSpaceDN w:val="0"/>
        <w:adjustRightInd w:val="0"/>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E42406" w:rsidRPr="000E6F77" w:rsidRDefault="00E42406" w:rsidP="00E42406">
      <w:pPr>
        <w:autoSpaceDE w:val="0"/>
        <w:autoSpaceDN w:val="0"/>
        <w:adjustRightInd w:val="0"/>
        <w:ind w:firstLine="709"/>
        <w:jc w:val="both"/>
        <w:rPr>
          <w:sz w:val="28"/>
          <w:szCs w:val="28"/>
        </w:rPr>
      </w:pPr>
      <w:r w:rsidRPr="004C606C">
        <w:rPr>
          <w:sz w:val="28"/>
          <w:szCs w:val="28"/>
        </w:rPr>
        <w:t xml:space="preserve">5.1. Посредством размещения в информационно-телекоммуникационной сети «Интернет» на официальном сайте органа, </w:t>
      </w:r>
      <w:r w:rsidRPr="004C606C">
        <w:rPr>
          <w:sz w:val="28"/>
          <w:szCs w:val="28"/>
        </w:rPr>
        <w:lastRenderedPageBreak/>
        <w:t xml:space="preserve">предоставляющего муниципальную услугу </w:t>
      </w:r>
      <w:r w:rsidR="009536E3">
        <w:rPr>
          <w:sz w:val="28"/>
          <w:szCs w:val="28"/>
        </w:rPr>
        <w:t>________________</w:t>
      </w:r>
      <w:r>
        <w:rPr>
          <w:sz w:val="28"/>
          <w:szCs w:val="28"/>
        </w:rPr>
        <w:t>.рф</w:t>
      </w:r>
      <w:r w:rsidR="00E13C68">
        <w:rPr>
          <w:sz w:val="28"/>
          <w:szCs w:val="28"/>
        </w:rPr>
        <w:t xml:space="preserve"> </w:t>
      </w:r>
      <w:r w:rsidRPr="004C606C">
        <w:rPr>
          <w:sz w:val="28"/>
          <w:szCs w:val="28"/>
        </w:rPr>
        <w:t xml:space="preserve">единого портала государственных и муниципальных услуг </w:t>
      </w:r>
      <w:hyperlink r:id="rId8" w:history="1">
        <w:r w:rsidRPr="004C606C">
          <w:rPr>
            <w:rStyle w:val="aa"/>
            <w:sz w:val="28"/>
            <w:szCs w:val="28"/>
          </w:rPr>
          <w:t>www.gosuslugi.ru</w:t>
        </w:r>
      </w:hyperlink>
      <w:r w:rsidRPr="004C606C">
        <w:rPr>
          <w:sz w:val="28"/>
          <w:szCs w:val="28"/>
        </w:rPr>
        <w:t xml:space="preserve">., либо регионального портала государственных и муниципальных услуг- </w:t>
      </w:r>
      <w:r w:rsidRPr="004C606C">
        <w:rPr>
          <w:sz w:val="28"/>
          <w:szCs w:val="28"/>
          <w:lang w:val="en-US"/>
        </w:rPr>
        <w:t>http</w:t>
      </w:r>
      <w:r w:rsidRPr="004C606C">
        <w:rPr>
          <w:sz w:val="28"/>
          <w:szCs w:val="28"/>
        </w:rPr>
        <w:t>: //</w:t>
      </w:r>
      <w:r w:rsidRPr="004C606C">
        <w:rPr>
          <w:sz w:val="28"/>
          <w:szCs w:val="28"/>
          <w:lang w:val="en-US"/>
        </w:rPr>
        <w:t>www</w:t>
      </w:r>
      <w:r w:rsidRPr="004C606C">
        <w:rPr>
          <w:sz w:val="28"/>
          <w:szCs w:val="28"/>
        </w:rPr>
        <w:t>.</w:t>
      </w:r>
      <w:r w:rsidRPr="004C606C">
        <w:rPr>
          <w:sz w:val="28"/>
          <w:szCs w:val="28"/>
          <w:lang w:val="en-US"/>
        </w:rPr>
        <w:t>pgu</w:t>
      </w:r>
      <w:r w:rsidRPr="004C606C">
        <w:rPr>
          <w:sz w:val="28"/>
          <w:szCs w:val="28"/>
        </w:rPr>
        <w:t>.</w:t>
      </w:r>
      <w:r w:rsidRPr="004C606C">
        <w:rPr>
          <w:sz w:val="28"/>
          <w:szCs w:val="28"/>
          <w:lang w:val="en-US"/>
        </w:rPr>
        <w:t>e</w:t>
      </w:r>
      <w:r w:rsidRPr="004C606C">
        <w:rPr>
          <w:sz w:val="28"/>
          <w:szCs w:val="28"/>
        </w:rPr>
        <w:t>-</w:t>
      </w:r>
      <w:r w:rsidRPr="004C606C">
        <w:rPr>
          <w:sz w:val="28"/>
          <w:szCs w:val="28"/>
          <w:lang w:val="en-US"/>
        </w:rPr>
        <w:t>zab</w:t>
      </w:r>
      <w:r w:rsidRPr="004C606C">
        <w:rPr>
          <w:sz w:val="28"/>
          <w:szCs w:val="28"/>
        </w:rPr>
        <w:t>.</w:t>
      </w:r>
      <w:r w:rsidRPr="004C606C">
        <w:rPr>
          <w:sz w:val="28"/>
          <w:szCs w:val="28"/>
          <w:lang w:val="en-US"/>
        </w:rPr>
        <w:t>ru</w:t>
      </w:r>
      <w:r>
        <w:rPr>
          <w:sz w:val="28"/>
          <w:szCs w:val="28"/>
        </w:rPr>
        <w:t xml:space="preserve">, </w:t>
      </w:r>
      <w:r w:rsidRPr="004C606C">
        <w:rPr>
          <w:sz w:val="28"/>
          <w:szCs w:val="28"/>
        </w:rPr>
        <w:t>в информационно-телекоммуникационной сети «Интернет» на официальном сайте</w:t>
      </w:r>
      <w:r>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официального сайта приведены в </w:t>
      </w:r>
      <w:hyperlink r:id="rId9" w:history="1">
        <w:r w:rsidRPr="004C606C">
          <w:rPr>
            <w:sz w:val="28"/>
            <w:szCs w:val="28"/>
          </w:rPr>
          <w:t>приложении 1</w:t>
        </w:r>
      </w:hyperlink>
      <w:r w:rsidRPr="004C606C">
        <w:rPr>
          <w:sz w:val="28"/>
          <w:szCs w:val="28"/>
        </w:rPr>
        <w:t xml:space="preserve"> к настоящему административному регламенту.</w:t>
      </w:r>
    </w:p>
    <w:p w:rsidR="00E42406" w:rsidRPr="004C606C" w:rsidRDefault="00E42406" w:rsidP="00E42406">
      <w:pPr>
        <w:autoSpaceDE w:val="0"/>
        <w:autoSpaceDN w:val="0"/>
        <w:adjustRightInd w:val="0"/>
        <w:ind w:firstLine="709"/>
        <w:jc w:val="both"/>
        <w:rPr>
          <w:sz w:val="28"/>
          <w:szCs w:val="28"/>
        </w:rPr>
      </w:pPr>
      <w:r w:rsidRPr="004C606C">
        <w:rPr>
          <w:sz w:val="28"/>
          <w:szCs w:val="28"/>
        </w:rPr>
        <w:t>5.2. По письменным обращениям.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4C37E5">
        <w:rPr>
          <w:sz w:val="28"/>
          <w:szCs w:val="28"/>
        </w:rPr>
        <w:t>Забайкальский край, с. Бальзино</w:t>
      </w:r>
      <w:r>
        <w:rPr>
          <w:sz w:val="28"/>
          <w:szCs w:val="28"/>
        </w:rPr>
        <w:t>, ул.</w:t>
      </w:r>
      <w:r w:rsidR="004C37E5">
        <w:rPr>
          <w:sz w:val="28"/>
          <w:szCs w:val="28"/>
        </w:rPr>
        <w:t>Чкалова, 63</w:t>
      </w:r>
      <w:r w:rsidR="009536E3">
        <w:rPr>
          <w:sz w:val="28"/>
          <w:szCs w:val="28"/>
        </w:rPr>
        <w:t>.</w:t>
      </w:r>
    </w:p>
    <w:p w:rsidR="00E42406" w:rsidRPr="007C4EA0" w:rsidRDefault="00E42406" w:rsidP="00E42406">
      <w:pPr>
        <w:autoSpaceDE w:val="0"/>
        <w:autoSpaceDN w:val="0"/>
        <w:adjustRightInd w:val="0"/>
        <w:ind w:firstLine="709"/>
        <w:jc w:val="both"/>
        <w:rPr>
          <w:sz w:val="28"/>
          <w:szCs w:val="28"/>
        </w:rPr>
      </w:pPr>
      <w:r w:rsidRPr="004C606C">
        <w:rPr>
          <w:sz w:val="28"/>
          <w:szCs w:val="28"/>
        </w:rPr>
        <w:t xml:space="preserve">Адрес электронной почты для направления обращений: </w:t>
      </w:r>
      <w:r w:rsidR="004C37E5">
        <w:rPr>
          <w:sz w:val="28"/>
          <w:szCs w:val="28"/>
          <w:lang w:val="en-US"/>
        </w:rPr>
        <w:t>admbalziho</w:t>
      </w:r>
      <w:r w:rsidR="004C37E5" w:rsidRPr="004C37E5">
        <w:rPr>
          <w:sz w:val="28"/>
          <w:szCs w:val="28"/>
        </w:rPr>
        <w:t>@</w:t>
      </w:r>
      <w:r w:rsidR="004C37E5">
        <w:rPr>
          <w:sz w:val="28"/>
          <w:szCs w:val="28"/>
          <w:lang w:val="en-US"/>
        </w:rPr>
        <w:t>mail</w:t>
      </w:r>
      <w:r>
        <w:rPr>
          <w:sz w:val="28"/>
          <w:szCs w:val="28"/>
        </w:rPr>
        <w:t>.</w:t>
      </w:r>
      <w:r>
        <w:rPr>
          <w:sz w:val="28"/>
          <w:szCs w:val="28"/>
          <w:lang w:val="en-US"/>
        </w:rPr>
        <w:t>ru</w:t>
      </w:r>
    </w:p>
    <w:p w:rsidR="00E42406" w:rsidRPr="004C606C" w:rsidRDefault="00E42406" w:rsidP="00E42406">
      <w:pPr>
        <w:autoSpaceDE w:val="0"/>
        <w:autoSpaceDN w:val="0"/>
        <w:adjustRightInd w:val="0"/>
        <w:ind w:firstLine="709"/>
        <w:jc w:val="both"/>
        <w:rPr>
          <w:sz w:val="28"/>
          <w:szCs w:val="28"/>
        </w:rPr>
      </w:pPr>
      <w:r w:rsidRPr="004C606C">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5.3. Посредством телефонной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Телефоны </w:t>
      </w:r>
      <w:r>
        <w:rPr>
          <w:sz w:val="28"/>
          <w:szCs w:val="28"/>
        </w:rPr>
        <w:t>830(256)</w:t>
      </w:r>
      <w:r w:rsidR="004C37E5">
        <w:rPr>
          <w:sz w:val="28"/>
          <w:szCs w:val="28"/>
        </w:rPr>
        <w:t xml:space="preserve"> 3-81-19.</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Pr>
          <w:sz w:val="28"/>
          <w:szCs w:val="28"/>
        </w:rPr>
        <w:t>ля приема обращений и заявлений, а так же по месту нахождения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2406" w:rsidRPr="004C606C" w:rsidRDefault="00E42406" w:rsidP="00E42406">
      <w:pPr>
        <w:autoSpaceDE w:val="0"/>
        <w:autoSpaceDN w:val="0"/>
        <w:adjustRightInd w:val="0"/>
        <w:ind w:firstLine="709"/>
        <w:jc w:val="both"/>
        <w:rPr>
          <w:sz w:val="28"/>
          <w:szCs w:val="28"/>
        </w:rPr>
      </w:pPr>
      <w:r>
        <w:rPr>
          <w:sz w:val="28"/>
          <w:szCs w:val="28"/>
        </w:rPr>
        <w:t xml:space="preserve">Ежедневно с </w:t>
      </w:r>
      <w:r w:rsidRPr="00C8141D">
        <w:rPr>
          <w:sz w:val="28"/>
          <w:szCs w:val="28"/>
        </w:rPr>
        <w:t>8</w:t>
      </w:r>
      <w:r>
        <w:rPr>
          <w:sz w:val="28"/>
          <w:szCs w:val="28"/>
        </w:rPr>
        <w:t>-00 до 1</w:t>
      </w:r>
      <w:r w:rsidRPr="00C8141D">
        <w:rPr>
          <w:sz w:val="28"/>
          <w:szCs w:val="28"/>
        </w:rPr>
        <w:t>6</w:t>
      </w:r>
      <w:r>
        <w:rPr>
          <w:sz w:val="28"/>
          <w:szCs w:val="28"/>
        </w:rPr>
        <w:t>-00</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органа, предоставляющего муниципальную услугу, размещаются на  его сайт</w:t>
      </w:r>
      <w:r>
        <w:rPr>
          <w:sz w:val="28"/>
          <w:szCs w:val="28"/>
        </w:rPr>
        <w:t>е и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5.6. На информационных стендах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42406" w:rsidRPr="004C606C" w:rsidRDefault="00E42406" w:rsidP="00E42406">
      <w:pPr>
        <w:pStyle w:val="2"/>
        <w:ind w:firstLine="709"/>
        <w:jc w:val="both"/>
        <w:rPr>
          <w:b w:val="0"/>
          <w:color w:val="auto"/>
          <w:sz w:val="32"/>
          <w:szCs w:val="32"/>
        </w:rPr>
      </w:pPr>
      <w:r w:rsidRPr="004C606C">
        <w:rPr>
          <w:b w:val="0"/>
          <w:color w:val="auto"/>
        </w:rPr>
        <w:t>образец заявления о выдаче</w:t>
      </w:r>
      <w:r w:rsidR="002C4BAA">
        <w:rPr>
          <w:b w:val="0"/>
          <w:color w:val="auto"/>
        </w:rPr>
        <w:t xml:space="preserve"> </w:t>
      </w:r>
      <w:r w:rsidRPr="004C606C">
        <w:rPr>
          <w:b w:val="0"/>
          <w:color w:val="auto"/>
        </w:rPr>
        <w:t>разрешений на строительство, р</w:t>
      </w:r>
      <w:r w:rsidR="00607D6E">
        <w:rPr>
          <w:b w:val="0"/>
          <w:color w:val="auto"/>
        </w:rPr>
        <w:t>еконструкцию</w:t>
      </w:r>
      <w:r w:rsidRPr="004C606C">
        <w:rPr>
          <w:b w:val="0"/>
          <w:color w:val="auto"/>
        </w:rPr>
        <w:t xml:space="preserve"> объектов капитального строительства»</w:t>
      </w:r>
      <w:hyperlink r:id="rId10" w:history="1">
        <w:r w:rsidRPr="004C606C">
          <w:rPr>
            <w:b w:val="0"/>
            <w:color w:val="auto"/>
          </w:rPr>
          <w:t>(приложение 2)</w:t>
        </w:r>
      </w:hyperlink>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график работы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адреса сайта и электронной почты органа, предоставляющего муниципальную услугу</w:t>
      </w:r>
      <w:r>
        <w:rPr>
          <w:sz w:val="28"/>
          <w:szCs w:val="28"/>
        </w:rPr>
        <w:t xml:space="preserve"> и КГАУ «МФЦ Забайкальского края»</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r>
        <w:rPr>
          <w:sz w:val="28"/>
          <w:szCs w:val="28"/>
        </w:rPr>
        <w:t xml:space="preserve"> и КГАУ «МФЦ Забайкальского края»</w:t>
      </w:r>
      <w:r w:rsidRPr="004C606C">
        <w:rPr>
          <w:sz w:val="28"/>
          <w:szCs w:val="28"/>
        </w:rPr>
        <w:t>.</w:t>
      </w:r>
    </w:p>
    <w:p w:rsidR="00E42406" w:rsidRPr="004C606C" w:rsidRDefault="00E42406" w:rsidP="00E42406">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w:t>
      </w:r>
      <w:r w:rsidR="00607D6E">
        <w:rPr>
          <w:b w:val="0"/>
          <w:color w:val="auto"/>
        </w:rPr>
        <w:t xml:space="preserve">реконструкцию </w:t>
      </w:r>
      <w:r w:rsidRPr="004C606C">
        <w:rPr>
          <w:b w:val="0"/>
          <w:color w:val="auto"/>
        </w:rPr>
        <w:t xml:space="preserve">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r>
        <w:rPr>
          <w:b w:val="0"/>
          <w:color w:val="auto"/>
        </w:rPr>
        <w:t xml:space="preserve"> и КГАУ «МФЦ Забайкальского края»</w:t>
      </w:r>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7. На сайте органа, предоставляющего муниципальную услугу</w:t>
      </w:r>
      <w:r>
        <w:rPr>
          <w:sz w:val="28"/>
          <w:szCs w:val="28"/>
        </w:rPr>
        <w:t xml:space="preserve"> и КГАУ «МФЦ Забайкальского края»</w:t>
      </w:r>
      <w:r w:rsidRPr="004C606C">
        <w:rPr>
          <w:sz w:val="28"/>
          <w:szCs w:val="28"/>
        </w:rPr>
        <w:t>,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pStyle w:val="2"/>
        <w:ind w:firstLine="709"/>
        <w:jc w:val="both"/>
        <w:rPr>
          <w:b w:val="0"/>
          <w:color w:val="auto"/>
        </w:rPr>
      </w:pPr>
      <w:r w:rsidRPr="004C606C">
        <w:rPr>
          <w:b w:val="0"/>
          <w:color w:val="auto"/>
        </w:rPr>
        <w:t>образец заявления о выдаче разрешений на строительство, реконстр</w:t>
      </w:r>
      <w:r w:rsidR="00607D6E">
        <w:rPr>
          <w:b w:val="0"/>
          <w:color w:val="auto"/>
        </w:rPr>
        <w:t>укцию</w:t>
      </w:r>
      <w:r w:rsidRPr="004C606C">
        <w:rPr>
          <w:b w:val="0"/>
          <w:color w:val="auto"/>
        </w:rPr>
        <w:t xml:space="preserve"> объектов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E42406" w:rsidRPr="004C606C" w:rsidRDefault="00E42406" w:rsidP="00E42406">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четкость изложения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нормативных правовых актах, регламентирующих вопросы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порядке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сроках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По иным вопросам информация предоставляется только на основании соответствующего письменного обращения.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42406" w:rsidRPr="004C606C" w:rsidRDefault="00E42406" w:rsidP="00E42406">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42406" w:rsidRPr="004C606C" w:rsidRDefault="00E42406" w:rsidP="00E42406">
      <w:pPr>
        <w:autoSpaceDE w:val="0"/>
        <w:autoSpaceDN w:val="0"/>
        <w:adjustRightInd w:val="0"/>
        <w:ind w:firstLine="709"/>
        <w:jc w:val="center"/>
        <w:outlineLvl w:val="2"/>
        <w:rPr>
          <w:sz w:val="28"/>
          <w:szCs w:val="28"/>
        </w:rPr>
      </w:pPr>
    </w:p>
    <w:p w:rsidR="00E42406" w:rsidRPr="004C606C" w:rsidRDefault="00E42406" w:rsidP="00E42406">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E42406" w:rsidRPr="004C606C" w:rsidRDefault="00E42406" w:rsidP="00E42406">
      <w:pPr>
        <w:ind w:firstLine="567"/>
        <w:rPr>
          <w:b/>
          <w:bCs/>
          <w:sz w:val="28"/>
          <w:szCs w:val="28"/>
        </w:rPr>
      </w:pPr>
    </w:p>
    <w:p w:rsidR="00E42406" w:rsidRPr="004C606C" w:rsidRDefault="00E42406" w:rsidP="00E42406">
      <w:pPr>
        <w:ind w:firstLine="709"/>
        <w:jc w:val="both"/>
        <w:rPr>
          <w:bCs/>
          <w:sz w:val="28"/>
          <w:szCs w:val="28"/>
        </w:rPr>
      </w:pPr>
      <w:r w:rsidRPr="004C606C">
        <w:rPr>
          <w:bCs/>
          <w:sz w:val="28"/>
          <w:szCs w:val="28"/>
        </w:rPr>
        <w:t>10. Наименование муниципальной услуги «Выдача разрешений</w:t>
      </w:r>
      <w:r>
        <w:rPr>
          <w:bCs/>
          <w:sz w:val="28"/>
          <w:szCs w:val="28"/>
        </w:rPr>
        <w:t xml:space="preserve"> на стр</w:t>
      </w:r>
      <w:r w:rsidR="00607D6E">
        <w:rPr>
          <w:bCs/>
          <w:sz w:val="28"/>
          <w:szCs w:val="28"/>
        </w:rPr>
        <w:t>оительство, реконструкцию</w:t>
      </w:r>
      <w:r>
        <w:rPr>
          <w:bCs/>
          <w:sz w:val="28"/>
          <w:szCs w:val="28"/>
        </w:rPr>
        <w:t xml:space="preserve"> объектов</w:t>
      </w:r>
      <w:r w:rsidRPr="004C606C">
        <w:rPr>
          <w:bCs/>
          <w:sz w:val="28"/>
          <w:szCs w:val="28"/>
        </w:rPr>
        <w:t xml:space="preserve"> капитального строительства</w:t>
      </w:r>
      <w:r w:rsidRPr="004C606C">
        <w:rPr>
          <w:sz w:val="28"/>
          <w:szCs w:val="28"/>
        </w:rPr>
        <w:t>»</w:t>
      </w:r>
      <w:r w:rsidRPr="004C606C">
        <w:rPr>
          <w:bCs/>
          <w:sz w:val="28"/>
          <w:szCs w:val="28"/>
        </w:rPr>
        <w:t>.</w:t>
      </w:r>
    </w:p>
    <w:p w:rsidR="00E42406" w:rsidRPr="004C606C" w:rsidRDefault="00E42406" w:rsidP="00E42406">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p>
    <w:p w:rsidR="00E42406" w:rsidRPr="004C606C" w:rsidRDefault="00E42406" w:rsidP="00E42406">
      <w:pPr>
        <w:ind w:firstLine="709"/>
        <w:jc w:val="both"/>
        <w:rPr>
          <w:sz w:val="28"/>
          <w:szCs w:val="28"/>
        </w:rPr>
      </w:pPr>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sidR="004C37E5">
        <w:rPr>
          <w:sz w:val="28"/>
          <w:szCs w:val="28"/>
        </w:rPr>
        <w:t>сельское поселение «Бальзино</w:t>
      </w:r>
      <w:r>
        <w:rPr>
          <w:sz w:val="28"/>
          <w:szCs w:val="28"/>
        </w:rPr>
        <w:t>»</w:t>
      </w:r>
      <w:r w:rsidR="004C37E5">
        <w:rPr>
          <w:sz w:val="28"/>
          <w:szCs w:val="28"/>
        </w:rPr>
        <w:t xml:space="preserve"> </w:t>
      </w:r>
      <w:r w:rsidRPr="004C606C">
        <w:rPr>
          <w:sz w:val="28"/>
          <w:szCs w:val="28"/>
        </w:rPr>
        <w:t xml:space="preserve">(далее – Исполнитель). </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E42406" w:rsidRPr="004C606C" w:rsidRDefault="00E42406" w:rsidP="00E42406">
      <w:pPr>
        <w:pStyle w:val="a3"/>
        <w:spacing w:line="240" w:lineRule="auto"/>
        <w:ind w:firstLine="709"/>
        <w:jc w:val="center"/>
        <w:rPr>
          <w:b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Срок предоставления муниципальной услуги</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7B57EE" w:rsidP="00E42406">
      <w:pPr>
        <w:pStyle w:val="a3"/>
        <w:spacing w:line="240" w:lineRule="auto"/>
        <w:ind w:firstLine="709"/>
        <w:jc w:val="both"/>
        <w:rPr>
          <w:b w:val="0"/>
          <w:bCs w:val="0"/>
          <w:color w:val="auto"/>
          <w:sz w:val="28"/>
          <w:szCs w:val="28"/>
        </w:rPr>
      </w:pPr>
      <w:r>
        <w:rPr>
          <w:b w:val="0"/>
          <w:bCs w:val="0"/>
          <w:color w:val="auto"/>
          <w:sz w:val="28"/>
          <w:szCs w:val="28"/>
        </w:rPr>
        <w:t>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w:t>
      </w:r>
      <w:r w:rsidR="00E42406" w:rsidRPr="004C606C">
        <w:rPr>
          <w:b w:val="0"/>
          <w:bCs w:val="0"/>
          <w:color w:val="auto"/>
          <w:sz w:val="28"/>
          <w:szCs w:val="28"/>
        </w:rPr>
        <w:t xml:space="preserve">.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E42406" w:rsidRPr="004C606C" w:rsidRDefault="00E42406" w:rsidP="00E42406">
      <w:pPr>
        <w:ind w:firstLine="567"/>
        <w:rPr>
          <w:b/>
          <w:bCs/>
          <w:sz w:val="28"/>
          <w:szCs w:val="28"/>
        </w:rPr>
      </w:pPr>
    </w:p>
    <w:p w:rsidR="00E42406" w:rsidRPr="004C606C" w:rsidRDefault="00607D6E" w:rsidP="00E42406">
      <w:pPr>
        <w:jc w:val="center"/>
        <w:rPr>
          <w:sz w:val="28"/>
          <w:szCs w:val="28"/>
        </w:rPr>
      </w:pPr>
      <w:r>
        <w:rPr>
          <w:bCs/>
          <w:sz w:val="28"/>
          <w:szCs w:val="28"/>
        </w:rPr>
        <w:t xml:space="preserve">Перечень нормативных правовых </w:t>
      </w:r>
      <w:r w:rsidR="00E42406" w:rsidRPr="004C606C">
        <w:rPr>
          <w:bCs/>
          <w:sz w:val="28"/>
          <w:szCs w:val="28"/>
        </w:rPr>
        <w:t>актов, регулирующих  отношения, возникающие в связи с предоставлением муниципальной услуги</w:t>
      </w:r>
    </w:p>
    <w:p w:rsidR="00E42406" w:rsidRPr="004C606C" w:rsidRDefault="00E42406" w:rsidP="00E42406">
      <w:pPr>
        <w:ind w:firstLine="567"/>
        <w:jc w:val="both"/>
        <w:rPr>
          <w:sz w:val="28"/>
          <w:szCs w:val="28"/>
        </w:rPr>
      </w:pPr>
    </w:p>
    <w:p w:rsidR="00E42406" w:rsidRPr="004C606C" w:rsidRDefault="00E42406" w:rsidP="00E42406">
      <w:pPr>
        <w:ind w:firstLine="709"/>
        <w:jc w:val="both"/>
        <w:rPr>
          <w:sz w:val="28"/>
          <w:szCs w:val="28"/>
        </w:rPr>
      </w:pPr>
      <w:r w:rsidRPr="004C606C">
        <w:rPr>
          <w:sz w:val="28"/>
          <w:szCs w:val="28"/>
        </w:rPr>
        <w:t>15. 15. Предоставление муниципальной услуги осуществляется в соответствии с нормативными правовыми актами:</w:t>
      </w:r>
    </w:p>
    <w:p w:rsidR="00E42406" w:rsidRPr="004C606C" w:rsidRDefault="00E42406" w:rsidP="00E42406">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42406" w:rsidRPr="004C606C" w:rsidRDefault="00E42406" w:rsidP="00E42406">
      <w:pPr>
        <w:ind w:firstLine="709"/>
        <w:jc w:val="both"/>
        <w:rPr>
          <w:sz w:val="28"/>
          <w:szCs w:val="28"/>
        </w:rPr>
      </w:pPr>
      <w:r w:rsidRPr="004C606C">
        <w:rPr>
          <w:sz w:val="28"/>
          <w:szCs w:val="28"/>
        </w:rPr>
        <w:lastRenderedPageBreak/>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E42406" w:rsidRPr="004C606C" w:rsidRDefault="00E42406" w:rsidP="00E42406">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E42406" w:rsidRPr="004C606C" w:rsidRDefault="00E42406" w:rsidP="00E42406">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42406" w:rsidRPr="004C606C" w:rsidRDefault="00E42406" w:rsidP="00E42406">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42406" w:rsidRPr="004C606C" w:rsidRDefault="00E42406" w:rsidP="00E42406">
      <w:pPr>
        <w:tabs>
          <w:tab w:val="left" w:pos="1134"/>
        </w:tabs>
        <w:ind w:firstLine="709"/>
        <w:jc w:val="both"/>
        <w:rPr>
          <w:sz w:val="28"/>
          <w:szCs w:val="28"/>
        </w:rPr>
      </w:pPr>
      <w:r w:rsidRPr="004C606C">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42406" w:rsidRPr="004C606C" w:rsidRDefault="00E42406" w:rsidP="00E42406">
      <w:pPr>
        <w:tabs>
          <w:tab w:val="left" w:pos="1134"/>
        </w:tabs>
        <w:ind w:firstLine="709"/>
        <w:jc w:val="both"/>
        <w:rPr>
          <w:sz w:val="28"/>
          <w:szCs w:val="28"/>
        </w:rPr>
      </w:pPr>
      <w:r w:rsidRPr="004C606C">
        <w:rPr>
          <w:sz w:val="28"/>
          <w:szCs w:val="28"/>
        </w:rPr>
        <w:t xml:space="preserve">Уставом </w:t>
      </w:r>
      <w:r w:rsidRPr="00E05850">
        <w:rPr>
          <w:sz w:val="28"/>
          <w:szCs w:val="28"/>
        </w:rPr>
        <w:t>сельского поселения «</w:t>
      </w:r>
      <w:r w:rsidR="004C37E5">
        <w:rPr>
          <w:sz w:val="28"/>
          <w:szCs w:val="28"/>
        </w:rPr>
        <w:t>Бальзино</w:t>
      </w:r>
      <w:r w:rsidRPr="00E05850">
        <w:rPr>
          <w:sz w:val="28"/>
          <w:szCs w:val="28"/>
        </w:rPr>
        <w:t>»;</w:t>
      </w:r>
    </w:p>
    <w:p w:rsidR="00E42406" w:rsidRPr="004C606C" w:rsidRDefault="00E42406" w:rsidP="00E42406">
      <w:pPr>
        <w:ind w:firstLine="709"/>
        <w:jc w:val="both"/>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Исчерпывающий перечень документов,</w:t>
      </w:r>
    </w:p>
    <w:p w:rsidR="00E42406" w:rsidRPr="004C606C" w:rsidRDefault="00E42406" w:rsidP="00E42406">
      <w:pPr>
        <w:autoSpaceDE w:val="0"/>
        <w:autoSpaceDN w:val="0"/>
        <w:adjustRightInd w:val="0"/>
        <w:jc w:val="center"/>
        <w:rPr>
          <w:sz w:val="28"/>
          <w:szCs w:val="28"/>
        </w:rPr>
      </w:pPr>
      <w:r w:rsidRPr="004C606C">
        <w:rPr>
          <w:sz w:val="28"/>
          <w:szCs w:val="28"/>
        </w:rPr>
        <w:t>необходимых для предоставления муниципальной услуги,</w:t>
      </w:r>
    </w:p>
    <w:p w:rsidR="00E42406" w:rsidRPr="004C606C" w:rsidRDefault="00E42406" w:rsidP="00E42406">
      <w:pPr>
        <w:autoSpaceDE w:val="0"/>
        <w:autoSpaceDN w:val="0"/>
        <w:adjustRightInd w:val="0"/>
        <w:jc w:val="center"/>
        <w:rPr>
          <w:sz w:val="28"/>
          <w:szCs w:val="28"/>
        </w:rPr>
      </w:pPr>
      <w:r w:rsidRPr="004C606C">
        <w:rPr>
          <w:sz w:val="28"/>
          <w:szCs w:val="28"/>
        </w:rPr>
        <w:t>порядок их представления</w:t>
      </w:r>
    </w:p>
    <w:p w:rsidR="00E42406" w:rsidRPr="004C606C" w:rsidRDefault="00E42406" w:rsidP="00E42406">
      <w:pPr>
        <w:autoSpaceDE w:val="0"/>
        <w:autoSpaceDN w:val="0"/>
        <w:adjustRightInd w:val="0"/>
        <w:jc w:val="center"/>
        <w:rPr>
          <w:sz w:val="28"/>
          <w:szCs w:val="28"/>
        </w:rPr>
      </w:pPr>
    </w:p>
    <w:p w:rsidR="00E42406" w:rsidRPr="004C606C"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w:t>
      </w:r>
      <w:r w:rsidRPr="004C606C">
        <w:rPr>
          <w:color w:val="auto"/>
          <w:sz w:val="28"/>
          <w:szCs w:val="28"/>
        </w:rPr>
        <w:t xml:space="preserve">. </w:t>
      </w:r>
      <w:r w:rsidRPr="004C606C">
        <w:rPr>
          <w:b w:val="0"/>
          <w:bCs w:val="0"/>
          <w:color w:val="auto"/>
          <w:sz w:val="28"/>
          <w:szCs w:val="28"/>
        </w:rPr>
        <w:t>Для предоставления муниципальной услуги заявитель представляет Исполнителю</w:t>
      </w:r>
      <w:r>
        <w:rPr>
          <w:b w:val="0"/>
          <w:bCs w:val="0"/>
          <w:color w:val="auto"/>
          <w:sz w:val="28"/>
          <w:szCs w:val="28"/>
        </w:rPr>
        <w:t xml:space="preserve"> либо в КГАУ «МФЦ Забайкальского края»</w:t>
      </w:r>
      <w:r w:rsidRPr="004C606C">
        <w:rPr>
          <w:b w:val="0"/>
          <w:bCs w:val="0"/>
          <w:color w:val="auto"/>
          <w:sz w:val="28"/>
          <w:szCs w:val="28"/>
        </w:rPr>
        <w:t xml:space="preserve"> следующие документы:</w:t>
      </w:r>
    </w:p>
    <w:p w:rsidR="00E42406"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16.1.</w:t>
      </w:r>
      <w:r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3B1568" w:rsidRDefault="00225E90" w:rsidP="00225E90">
      <w:pPr>
        <w:pStyle w:val="a3"/>
        <w:spacing w:line="240" w:lineRule="auto"/>
        <w:ind w:firstLine="0"/>
        <w:jc w:val="both"/>
        <w:rPr>
          <w:b w:val="0"/>
          <w:bCs w:val="0"/>
          <w:color w:val="auto"/>
          <w:sz w:val="28"/>
          <w:szCs w:val="28"/>
        </w:rPr>
      </w:pPr>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w:t>
      </w:r>
      <w:r w:rsidR="003B1568">
        <w:rPr>
          <w:b w:val="0"/>
          <w:bCs w:val="0"/>
          <w:color w:val="auto"/>
          <w:sz w:val="28"/>
          <w:szCs w:val="28"/>
        </w:rPr>
        <w:t xml:space="preserve">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 части 7 статьи 51 ГрК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 xml:space="preserve">(пп. «з» введен Федеральным законом от 28.11.2015 № 315-ФЗ) </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(п.8 введен Федеральным законом от 22.10.2014 № 315-ФЗ)</w:t>
      </w:r>
    </w:p>
    <w:p w:rsidR="00225E90" w:rsidRPr="004C606C" w:rsidRDefault="003B1568" w:rsidP="00225E90">
      <w:pPr>
        <w:pStyle w:val="a3"/>
        <w:spacing w:line="240" w:lineRule="auto"/>
        <w:ind w:firstLine="0"/>
        <w:jc w:val="both"/>
        <w:rPr>
          <w:b w:val="0"/>
          <w:bCs w:val="0"/>
          <w:color w:val="auto"/>
          <w:sz w:val="28"/>
          <w:szCs w:val="28"/>
        </w:rPr>
      </w:pPr>
      <w:r>
        <w:rPr>
          <w:b w:val="0"/>
          <w:bCs w:val="0"/>
          <w:color w:val="auto"/>
          <w:sz w:val="28"/>
          <w:szCs w:val="28"/>
        </w:rPr>
        <w:t>(часть 7 в ред.Федерального закона от 01.07.2011 № 169-ФЗ)</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Заявление может быть направлено по почте или доставлено нарочным непосредственно в помещение Исполнителя</w:t>
      </w:r>
      <w:r>
        <w:rPr>
          <w:sz w:val="28"/>
          <w:szCs w:val="28"/>
        </w:rPr>
        <w:t xml:space="preserve"> или КГАУ «МФЦ Забайкальского края»</w:t>
      </w:r>
      <w:r w:rsidRPr="004C606C">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11" w:history="1">
        <w:r w:rsidRPr="004C606C">
          <w:rPr>
            <w:sz w:val="28"/>
            <w:szCs w:val="28"/>
          </w:rPr>
          <w:t>приложением 2</w:t>
        </w:r>
      </w:hyperlink>
      <w:r w:rsidRPr="004C606C">
        <w:rPr>
          <w:sz w:val="28"/>
          <w:szCs w:val="28"/>
        </w:rPr>
        <w:t xml:space="preserve">, подписывается собственноручно </w:t>
      </w:r>
      <w:r w:rsidRPr="004C606C">
        <w:rPr>
          <w:i/>
          <w:sz w:val="28"/>
          <w:szCs w:val="28"/>
        </w:rPr>
        <w:t>(в случае, если заявитель физическое лицо</w:t>
      </w:r>
      <w:r w:rsidRPr="004C606C">
        <w:rPr>
          <w:sz w:val="28"/>
          <w:szCs w:val="28"/>
        </w:rPr>
        <w:t>), либо руководителем юридического лица (филиала) или иным уполномоченным лицом с указанием его должности.</w:t>
      </w:r>
    </w:p>
    <w:p w:rsidR="00E42406" w:rsidRPr="004C606C" w:rsidRDefault="00E42406" w:rsidP="00E42406">
      <w:pPr>
        <w:autoSpaceDE w:val="0"/>
        <w:autoSpaceDN w:val="0"/>
        <w:adjustRightInd w:val="0"/>
        <w:ind w:firstLine="709"/>
        <w:jc w:val="both"/>
        <w:rPr>
          <w:i/>
          <w:sz w:val="28"/>
          <w:szCs w:val="28"/>
        </w:rPr>
      </w:pPr>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4C606C">
          <w:rPr>
            <w:sz w:val="28"/>
            <w:szCs w:val="28"/>
          </w:rPr>
          <w:t>закона</w:t>
        </w:r>
      </w:hyperlink>
      <w:r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3" w:history="1">
        <w:r w:rsidRPr="004C606C">
          <w:rPr>
            <w:sz w:val="28"/>
            <w:szCs w:val="28"/>
          </w:rPr>
          <w:t>статьями 21.1</w:t>
        </w:r>
      </w:hyperlink>
      <w:r w:rsidRPr="004C606C">
        <w:rPr>
          <w:sz w:val="28"/>
          <w:szCs w:val="28"/>
        </w:rPr>
        <w:t xml:space="preserve"> и </w:t>
      </w:r>
      <w:hyperlink r:id="rId14"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w:t>
      </w:r>
      <w:r>
        <w:rPr>
          <w:sz w:val="28"/>
          <w:szCs w:val="28"/>
        </w:rPr>
        <w:t xml:space="preserve"> или в КГАУ «МФЦ Забайкальского края»</w:t>
      </w:r>
      <w:r w:rsidRPr="004C606C">
        <w:rPr>
          <w:sz w:val="28"/>
          <w:szCs w:val="28"/>
        </w:rPr>
        <w:t xml:space="preserve"> посредством Единого портала (без использования электронных носителей). (</w:t>
      </w:r>
      <w:r w:rsidRPr="004C606C">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документ, удостоверяющий личность заявителя или представителя заявителя;</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правоустанавливающие документы на земельный участок*;</w:t>
      </w:r>
    </w:p>
    <w:p w:rsidR="00D305E1" w:rsidRDefault="00E42406" w:rsidP="00D305E1">
      <w:pPr>
        <w:pStyle w:val="a3"/>
        <w:spacing w:line="240" w:lineRule="auto"/>
        <w:ind w:firstLine="0"/>
        <w:jc w:val="both"/>
        <w:rPr>
          <w:b w:val="0"/>
          <w:color w:val="auto"/>
          <w:sz w:val="28"/>
          <w:szCs w:val="28"/>
        </w:rPr>
      </w:pPr>
      <w:r w:rsidRPr="004C606C">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305E1" w:rsidRDefault="00D305E1" w:rsidP="00D305E1">
      <w:pPr>
        <w:pStyle w:val="a3"/>
        <w:spacing w:line="240" w:lineRule="auto"/>
        <w:ind w:firstLine="709"/>
        <w:jc w:val="both"/>
        <w:rPr>
          <w:b w:val="0"/>
          <w:bCs w:val="0"/>
          <w:color w:val="auto"/>
          <w:sz w:val="28"/>
          <w:szCs w:val="28"/>
        </w:rPr>
      </w:pPr>
      <w:r>
        <w:rPr>
          <w:b w:val="0"/>
          <w:color w:val="auto"/>
          <w:sz w:val="28"/>
          <w:szCs w:val="28"/>
        </w:rPr>
        <w:t>16.4</w:t>
      </w:r>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пункта3 части 7 статьи 51 ГрК РФ);</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(пп. «з» введен Федеральным законом от 28.11.2015 № 315-ФЗ) </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w:t>
      </w:r>
      <w:r>
        <w:rPr>
          <w:b w:val="0"/>
          <w:bCs w:val="0"/>
          <w:color w:val="auto"/>
          <w:sz w:val="28"/>
          <w:szCs w:val="28"/>
        </w:rPr>
        <w:lastRenderedPageBreak/>
        <w:t>другие характеристики надежности и безопасности такого объекта (пункт 8 части 7 статьи 1 ГРК РФ)</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(п.8 введен Федеральным законом от 22.10.2014 № 315-ФЗ)</w:t>
      </w:r>
    </w:p>
    <w:p w:rsidR="00E42406" w:rsidRPr="004C606C"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(часть 7 в ред.Федерального закона от 01.07.2011 № 169-ФЗ)  </w:t>
      </w:r>
    </w:p>
    <w:p w:rsidR="00E42406" w:rsidRPr="004C606C" w:rsidRDefault="00E42406" w:rsidP="00D305E1">
      <w:pPr>
        <w:pStyle w:val="a3"/>
        <w:numPr>
          <w:ilvl w:val="1"/>
          <w:numId w:val="5"/>
        </w:numPr>
        <w:spacing w:line="240" w:lineRule="auto"/>
        <w:jc w:val="both"/>
        <w:rPr>
          <w:b w:val="0"/>
          <w:bCs w:val="0"/>
          <w:color w:val="auto"/>
          <w:sz w:val="28"/>
          <w:szCs w:val="28"/>
        </w:rPr>
      </w:pPr>
      <w:r w:rsidRPr="004C606C">
        <w:rPr>
          <w:b w:val="0"/>
          <w:color w:val="auto"/>
          <w:sz w:val="28"/>
          <w:szCs w:val="28"/>
        </w:rPr>
        <w:t>материалы, содержащиеся в проектной документации: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а) пояснительная записка;</w:t>
      </w:r>
    </w:p>
    <w:p w:rsidR="00E42406" w:rsidRPr="004C606C" w:rsidRDefault="00E42406" w:rsidP="00E42406">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2406" w:rsidRPr="004C606C" w:rsidRDefault="00E42406" w:rsidP="00E42406">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2406" w:rsidRPr="004C606C" w:rsidRDefault="00E42406" w:rsidP="00E42406">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E42406" w:rsidRPr="004C606C" w:rsidRDefault="00E42406" w:rsidP="00E42406">
      <w:pPr>
        <w:autoSpaceDE w:val="0"/>
        <w:autoSpaceDN w:val="0"/>
        <w:adjustRightInd w:val="0"/>
        <w:ind w:firstLine="709"/>
        <w:jc w:val="both"/>
        <w:rPr>
          <w:sz w:val="28"/>
          <w:szCs w:val="28"/>
        </w:rPr>
      </w:pPr>
      <w:r w:rsidRPr="004C606C">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Документы (их копии или сведения, содержащиеся в них), указанные в </w:t>
      </w:r>
      <w:hyperlink r:id="rId15"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lastRenderedPageBreak/>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заявление о выдаче разрешения на строительство в уполномоченные на выдачу разрешений на строительство</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E42406" w:rsidRPr="00576152" w:rsidRDefault="00E42406" w:rsidP="00E42406">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E42406" w:rsidRDefault="00E42406" w:rsidP="00E42406">
      <w:pPr>
        <w:autoSpaceDE w:val="0"/>
        <w:autoSpaceDN w:val="0"/>
        <w:adjustRightInd w:val="0"/>
        <w:ind w:firstLine="709"/>
        <w:jc w:val="both"/>
        <w:outlineLvl w:val="1"/>
        <w:rPr>
          <w:sz w:val="28"/>
          <w:szCs w:val="28"/>
        </w:rPr>
      </w:pPr>
      <w:r w:rsidRPr="00370B4E">
        <w:rPr>
          <w:sz w:val="28"/>
          <w:szCs w:val="28"/>
        </w:rPr>
        <w:t>16.9</w:t>
      </w:r>
      <w:r>
        <w:rPr>
          <w:sz w:val="28"/>
          <w:szCs w:val="28"/>
        </w:rPr>
        <w:t xml:space="preserve"> Обязанность застройщика по предоставлению вместе с заявлением о выдаче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r>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2406" w:rsidRDefault="00E42406" w:rsidP="00E42406">
      <w:pPr>
        <w:autoSpaceDE w:val="0"/>
        <w:autoSpaceDN w:val="0"/>
        <w:adjustRightInd w:val="0"/>
        <w:ind w:firstLine="709"/>
        <w:jc w:val="both"/>
        <w:outlineLvl w:val="1"/>
        <w:rPr>
          <w:sz w:val="28"/>
          <w:szCs w:val="28"/>
        </w:rPr>
      </w:pPr>
      <w:r>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2406" w:rsidRDefault="00E42406" w:rsidP="00E42406">
      <w:pPr>
        <w:autoSpaceDE w:val="0"/>
        <w:autoSpaceDN w:val="0"/>
        <w:adjustRightInd w:val="0"/>
        <w:ind w:firstLine="709"/>
        <w:jc w:val="both"/>
        <w:outlineLvl w:val="1"/>
        <w:rPr>
          <w:sz w:val="28"/>
          <w:szCs w:val="28"/>
        </w:rPr>
      </w:pPr>
      <w:r>
        <w:rPr>
          <w:sz w:val="28"/>
          <w:szCs w:val="28"/>
        </w:rPr>
        <w:t>-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42406" w:rsidRDefault="00E42406" w:rsidP="00E42406">
      <w:pPr>
        <w:autoSpaceDE w:val="0"/>
        <w:autoSpaceDN w:val="0"/>
        <w:adjustRightInd w:val="0"/>
        <w:ind w:firstLine="709"/>
        <w:jc w:val="both"/>
        <w:outlineLvl w:val="1"/>
        <w:rPr>
          <w:sz w:val="28"/>
          <w:szCs w:val="28"/>
        </w:rPr>
      </w:pPr>
      <w:r>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E42406" w:rsidRDefault="00E42406" w:rsidP="00E42406">
      <w:pPr>
        <w:autoSpaceDE w:val="0"/>
        <w:autoSpaceDN w:val="0"/>
        <w:adjustRightInd w:val="0"/>
        <w:ind w:firstLine="709"/>
        <w:jc w:val="both"/>
        <w:outlineLvl w:val="1"/>
        <w:rPr>
          <w:sz w:val="28"/>
          <w:szCs w:val="28"/>
        </w:rPr>
      </w:pPr>
      <w:r>
        <w:rPr>
          <w:sz w:val="28"/>
          <w:szCs w:val="28"/>
        </w:rPr>
        <w:lastRenderedPageBreak/>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r>
        <w:rPr>
          <w:sz w:val="28"/>
          <w:szCs w:val="2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E42406" w:rsidRDefault="00E42406" w:rsidP="00E42406">
      <w:pPr>
        <w:autoSpaceDE w:val="0"/>
        <w:autoSpaceDN w:val="0"/>
        <w:adjustRightInd w:val="0"/>
        <w:ind w:firstLine="709"/>
        <w:jc w:val="both"/>
        <w:outlineLvl w:val="1"/>
        <w:rPr>
          <w:sz w:val="28"/>
          <w:szCs w:val="28"/>
        </w:rPr>
      </w:pPr>
      <w:r>
        <w:rPr>
          <w:sz w:val="28"/>
          <w:szCs w:val="28"/>
        </w:rPr>
        <w:t xml:space="preserve">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w:t>
      </w:r>
      <w:r w:rsidR="00D305E1">
        <w:rPr>
          <w:sz w:val="28"/>
          <w:szCs w:val="28"/>
        </w:rPr>
        <w:t>строительство</w:t>
      </w:r>
      <w:r>
        <w:rPr>
          <w:sz w:val="28"/>
          <w:szCs w:val="28"/>
        </w:rPr>
        <w:t>.</w:t>
      </w:r>
    </w:p>
    <w:p w:rsidR="00E42406" w:rsidRPr="009536E3" w:rsidRDefault="00E42406" w:rsidP="009536E3">
      <w:pPr>
        <w:autoSpaceDE w:val="0"/>
        <w:autoSpaceDN w:val="0"/>
        <w:adjustRightInd w:val="0"/>
        <w:jc w:val="both"/>
        <w:outlineLvl w:val="1"/>
        <w:rPr>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color w:val="auto"/>
          <w:sz w:val="28"/>
          <w:szCs w:val="28"/>
        </w:rPr>
        <w:t xml:space="preserve">Перечень документов, необходимых для предоставления </w:t>
      </w:r>
      <w:r w:rsidRPr="004C606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E42406" w:rsidP="00E42406">
      <w:pPr>
        <w:numPr>
          <w:ilvl w:val="0"/>
          <w:numId w:val="2"/>
        </w:numPr>
        <w:ind w:left="0" w:firstLine="709"/>
        <w:jc w:val="both"/>
        <w:rPr>
          <w:sz w:val="28"/>
          <w:szCs w:val="28"/>
        </w:rPr>
      </w:pPr>
      <w:r w:rsidRPr="004C606C">
        <w:rPr>
          <w:sz w:val="28"/>
          <w:szCs w:val="28"/>
        </w:rPr>
        <w:t>правоустанавливающие документы на земельный участок;</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42406" w:rsidRPr="004C606C" w:rsidRDefault="00E42406" w:rsidP="00E42406">
      <w:pPr>
        <w:ind w:firstLine="709"/>
        <w:jc w:val="both"/>
        <w:rPr>
          <w:sz w:val="28"/>
          <w:szCs w:val="28"/>
        </w:rPr>
      </w:pPr>
      <w:r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4C606C">
        <w:rPr>
          <w:sz w:val="28"/>
          <w:szCs w:val="28"/>
        </w:rPr>
        <w:lastRenderedPageBreak/>
        <w:t>нормативными правовыми актами, регулирующими отношения, возникающие в связи с предоставлением государственной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numPr>
          <w:ilvl w:val="0"/>
          <w:numId w:val="2"/>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Исчерпывающий перечень оснований для приостановления или отказа в предоставлении муниципальной услуг</w:t>
      </w:r>
    </w:p>
    <w:p w:rsidR="00E42406" w:rsidRPr="004C606C" w:rsidRDefault="00E42406" w:rsidP="00E42406">
      <w:pPr>
        <w:autoSpaceDE w:val="0"/>
        <w:autoSpaceDN w:val="0"/>
        <w:adjustRightInd w:val="0"/>
        <w:jc w:val="center"/>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t>22. Основанием для отказа в предоставлении муниципальной услуги является: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22.1. отсутствие документов, указанных в пункте 16 настоящего  административного регламента;</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42406" w:rsidRPr="004C606C" w:rsidRDefault="00E42406" w:rsidP="00E42406">
      <w:pPr>
        <w:pStyle w:val="a3"/>
        <w:spacing w:line="240" w:lineRule="auto"/>
        <w:ind w:firstLine="709"/>
        <w:jc w:val="both"/>
        <w:rPr>
          <w:b w:val="0"/>
          <w:color w:val="auto"/>
          <w:sz w:val="28"/>
          <w:szCs w:val="28"/>
        </w:rPr>
      </w:pPr>
      <w:r w:rsidRPr="004C606C">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Перечень услуг, которые являются необходимыми и обязательными для предоставления муниципальной услуги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lastRenderedPageBreak/>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E42406" w:rsidRPr="004C606C" w:rsidRDefault="00E42406" w:rsidP="00E42406">
      <w:pPr>
        <w:autoSpaceDE w:val="0"/>
        <w:autoSpaceDN w:val="0"/>
        <w:adjustRightInd w:val="0"/>
        <w:ind w:firstLine="567"/>
        <w:jc w:val="both"/>
        <w:outlineLvl w:val="1"/>
        <w:rPr>
          <w:bCs/>
          <w:sz w:val="28"/>
          <w:szCs w:val="28"/>
        </w:rPr>
      </w:pPr>
    </w:p>
    <w:p w:rsidR="00E42406" w:rsidRPr="004C606C" w:rsidRDefault="00E42406" w:rsidP="00E42406">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bCs/>
          <w:sz w:val="28"/>
          <w:szCs w:val="28"/>
        </w:rPr>
        <w:t>24.</w:t>
      </w:r>
      <w:r w:rsidRPr="004C606C">
        <w:rPr>
          <w:sz w:val="28"/>
          <w:szCs w:val="28"/>
        </w:rPr>
        <w:t>За предоставление муниципальной услуги государственная пошлина или иная плата не взимается.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pStyle w:val="a3"/>
        <w:spacing w:line="240" w:lineRule="auto"/>
        <w:ind w:firstLine="709"/>
        <w:rPr>
          <w:b w:val="0"/>
          <w:color w:val="auto"/>
          <w:sz w:val="28"/>
          <w:szCs w:val="28"/>
        </w:rPr>
      </w:pPr>
      <w:r w:rsidRPr="004C606C">
        <w:rPr>
          <w:b w:val="0"/>
          <w:bCs w:val="0"/>
          <w:color w:val="auto"/>
          <w:sz w:val="28"/>
          <w:szCs w:val="28"/>
        </w:rPr>
        <w:t xml:space="preserve">25. </w:t>
      </w:r>
      <w:r w:rsidRPr="004C606C">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E42406" w:rsidRPr="004C606C" w:rsidRDefault="00E42406" w:rsidP="00E42406">
      <w:pPr>
        <w:pStyle w:val="a3"/>
        <w:spacing w:line="240" w:lineRule="auto"/>
        <w:ind w:hanging="142"/>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26. Заявление, поступившее Исполнителю</w:t>
      </w:r>
      <w:r>
        <w:rPr>
          <w:sz w:val="28"/>
          <w:szCs w:val="28"/>
        </w:rPr>
        <w:t xml:space="preserve"> или в КГАУ «МФЦ Забайкальского края»</w:t>
      </w:r>
      <w:r w:rsidRPr="004C606C">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27. Заявление, поступившее Исполнителю</w:t>
      </w:r>
      <w:r>
        <w:rPr>
          <w:sz w:val="28"/>
          <w:szCs w:val="28"/>
        </w:rPr>
        <w:t>в КГАУ «МФЦ Забайкальского края»</w:t>
      </w:r>
      <w:r w:rsidRPr="004C606C">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муниципальнаяуслуга,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2406" w:rsidRPr="004C606C" w:rsidRDefault="00E42406" w:rsidP="00E42406">
      <w:pPr>
        <w:pStyle w:val="a3"/>
        <w:spacing w:line="240" w:lineRule="auto"/>
        <w:ind w:firstLine="567"/>
        <w:jc w:val="center"/>
        <w:rPr>
          <w:b w:val="0"/>
          <w:bCs w:val="0"/>
          <w:color w:val="auto"/>
          <w:sz w:val="28"/>
          <w:szCs w:val="28"/>
        </w:rPr>
      </w:pPr>
    </w:p>
    <w:p w:rsidR="00E42406" w:rsidRPr="004C606C" w:rsidRDefault="00E42406" w:rsidP="00E42406">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E42406" w:rsidRPr="004C606C" w:rsidRDefault="00E42406" w:rsidP="00E42406">
      <w:pPr>
        <w:ind w:firstLine="709"/>
        <w:jc w:val="both"/>
        <w:rPr>
          <w:sz w:val="28"/>
          <w:szCs w:val="28"/>
        </w:rPr>
      </w:pPr>
      <w:r w:rsidRPr="004C606C">
        <w:rPr>
          <w:sz w:val="28"/>
          <w:szCs w:val="28"/>
        </w:rPr>
        <w:t xml:space="preserve">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4C606C">
        <w:rPr>
          <w:sz w:val="28"/>
          <w:szCs w:val="28"/>
        </w:rPr>
        <w:lastRenderedPageBreak/>
        <w:t>наименованием помещения (зал ожидания, приема/выдачи документов и т.д.).</w:t>
      </w:r>
    </w:p>
    <w:p w:rsidR="00E42406" w:rsidRPr="004C606C" w:rsidRDefault="00E42406" w:rsidP="00E42406">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42406" w:rsidRPr="004C606C" w:rsidRDefault="00E42406" w:rsidP="00E42406">
      <w:pPr>
        <w:ind w:firstLine="709"/>
        <w:jc w:val="both"/>
        <w:rPr>
          <w:sz w:val="28"/>
          <w:szCs w:val="28"/>
        </w:rPr>
      </w:pPr>
      <w:r w:rsidRPr="004C606C">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15</w:t>
      </w:r>
      <w:r w:rsidRPr="004C606C">
        <w:rPr>
          <w:sz w:val="28"/>
          <w:szCs w:val="28"/>
        </w:rPr>
        <w:t xml:space="preserve"> мест. </w:t>
      </w:r>
    </w:p>
    <w:p w:rsidR="00E42406" w:rsidRPr="004C606C" w:rsidRDefault="00E42406" w:rsidP="00E42406">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E42406" w:rsidRPr="004C606C" w:rsidRDefault="00E42406" w:rsidP="00E42406">
      <w:pPr>
        <w:ind w:firstLine="709"/>
        <w:jc w:val="both"/>
        <w:rPr>
          <w:sz w:val="28"/>
          <w:szCs w:val="28"/>
        </w:rPr>
      </w:pPr>
      <w:bookmarkStart w:id="1"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42406" w:rsidRPr="004C606C" w:rsidRDefault="00E42406" w:rsidP="00E42406">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42406" w:rsidRPr="004C606C" w:rsidRDefault="00E42406" w:rsidP="00E42406">
      <w:pPr>
        <w:ind w:firstLine="709"/>
        <w:jc w:val="both"/>
        <w:rPr>
          <w:sz w:val="28"/>
          <w:szCs w:val="28"/>
        </w:rPr>
      </w:pPr>
      <w:r w:rsidRPr="004C606C">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E42406" w:rsidRPr="004C606C" w:rsidRDefault="00E42406" w:rsidP="00E42406">
      <w:pPr>
        <w:ind w:firstLine="709"/>
        <w:jc w:val="both"/>
        <w:rPr>
          <w:sz w:val="28"/>
          <w:szCs w:val="28"/>
        </w:rPr>
      </w:pPr>
      <w:r w:rsidRPr="004C606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42406" w:rsidRPr="004C606C" w:rsidRDefault="00E42406" w:rsidP="00E42406">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E42406" w:rsidRPr="004C606C" w:rsidRDefault="00E42406" w:rsidP="00E42406">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42406" w:rsidRPr="004C606C" w:rsidRDefault="00E42406" w:rsidP="00E42406">
      <w:pPr>
        <w:ind w:firstLine="709"/>
        <w:jc w:val="both"/>
        <w:rPr>
          <w:sz w:val="28"/>
          <w:szCs w:val="28"/>
        </w:rPr>
      </w:pPr>
      <w:r w:rsidRPr="004C606C">
        <w:rPr>
          <w:sz w:val="28"/>
          <w:szCs w:val="28"/>
        </w:rPr>
        <w:t>- стульями и столами для оформления документов.</w:t>
      </w:r>
    </w:p>
    <w:p w:rsidR="00E42406" w:rsidRPr="004C606C" w:rsidRDefault="00E42406" w:rsidP="00E42406">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E42406" w:rsidRPr="004C606C" w:rsidRDefault="00E42406" w:rsidP="00E42406">
      <w:pPr>
        <w:ind w:firstLine="709"/>
        <w:jc w:val="both"/>
        <w:rPr>
          <w:sz w:val="28"/>
          <w:szCs w:val="28"/>
        </w:rPr>
      </w:pPr>
      <w:r w:rsidRPr="004C606C">
        <w:rPr>
          <w:sz w:val="28"/>
          <w:szCs w:val="28"/>
        </w:rPr>
        <w:lastRenderedPageBreak/>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42406" w:rsidRPr="004C606C" w:rsidRDefault="00E42406" w:rsidP="00E42406">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E42406" w:rsidRPr="004C606C" w:rsidRDefault="00E42406" w:rsidP="00E42406">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42406" w:rsidRPr="004C606C" w:rsidRDefault="00E42406" w:rsidP="00E42406">
      <w:pPr>
        <w:ind w:firstLine="709"/>
        <w:jc w:val="both"/>
        <w:rPr>
          <w:sz w:val="28"/>
          <w:szCs w:val="28"/>
        </w:rPr>
      </w:pPr>
      <w:r w:rsidRPr="004C606C">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37.3. ведение и хранение дела заявителя в электронной форме;</w:t>
      </w:r>
    </w:p>
    <w:p w:rsidR="00E42406" w:rsidRPr="004C606C" w:rsidRDefault="00E42406" w:rsidP="00E42406">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ind w:firstLine="709"/>
        <w:jc w:val="both"/>
        <w:rPr>
          <w:sz w:val="28"/>
          <w:szCs w:val="28"/>
        </w:rPr>
      </w:pPr>
      <w:bookmarkStart w:id="2" w:name="sub_213"/>
      <w:r w:rsidRPr="004C606C">
        <w:rPr>
          <w:sz w:val="28"/>
          <w:szCs w:val="28"/>
        </w:rPr>
        <w:t>38. Показатели доступности и качества муниципальной услуги</w:t>
      </w:r>
    </w:p>
    <w:bookmarkEnd w:id="2"/>
    <w:p w:rsidR="00E42406" w:rsidRPr="004C606C" w:rsidRDefault="00E42406" w:rsidP="00E42406">
      <w:pPr>
        <w:ind w:firstLine="709"/>
        <w:jc w:val="both"/>
        <w:rPr>
          <w:sz w:val="28"/>
          <w:szCs w:val="28"/>
        </w:rPr>
      </w:pPr>
      <w:r w:rsidRPr="004C606C">
        <w:rPr>
          <w:sz w:val="28"/>
          <w:szCs w:val="28"/>
        </w:rPr>
        <w:t>Показателями доступности и качества муниципальной услуги являются:</w:t>
      </w:r>
    </w:p>
    <w:p w:rsidR="00E42406" w:rsidRPr="004C606C" w:rsidRDefault="00E42406" w:rsidP="00E42406">
      <w:pPr>
        <w:ind w:firstLine="709"/>
        <w:jc w:val="both"/>
        <w:rPr>
          <w:sz w:val="28"/>
          <w:szCs w:val="28"/>
        </w:rPr>
      </w:pPr>
      <w:r w:rsidRPr="004C606C">
        <w:rPr>
          <w:sz w:val="28"/>
          <w:szCs w:val="28"/>
        </w:rPr>
        <w:t>открытость информации о муниципальной услуге;</w:t>
      </w:r>
    </w:p>
    <w:p w:rsidR="00E42406" w:rsidRPr="004C606C" w:rsidRDefault="00E42406" w:rsidP="00E42406">
      <w:pPr>
        <w:ind w:firstLine="709"/>
        <w:jc w:val="both"/>
        <w:rPr>
          <w:sz w:val="28"/>
          <w:szCs w:val="28"/>
        </w:rPr>
      </w:pPr>
      <w:r w:rsidRPr="004C606C">
        <w:rPr>
          <w:sz w:val="28"/>
          <w:szCs w:val="28"/>
        </w:rPr>
        <w:t>своевременность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вежливость и корректность специалистов Исполнителя;</w:t>
      </w:r>
    </w:p>
    <w:p w:rsidR="00E42406" w:rsidRPr="004C606C" w:rsidRDefault="00E42406" w:rsidP="00E42406">
      <w:pPr>
        <w:ind w:firstLine="709"/>
        <w:jc w:val="both"/>
        <w:rPr>
          <w:sz w:val="28"/>
          <w:szCs w:val="28"/>
        </w:rPr>
      </w:pPr>
      <w:r w:rsidRPr="004C606C">
        <w:rPr>
          <w:sz w:val="28"/>
          <w:szCs w:val="28"/>
        </w:rPr>
        <w:t>комфортность ожидания и получения муниципальной услуги;</w:t>
      </w:r>
    </w:p>
    <w:p w:rsidR="00E42406" w:rsidRPr="004C606C" w:rsidRDefault="00E42406" w:rsidP="00E42406">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42406" w:rsidRPr="004C606C" w:rsidRDefault="00E42406" w:rsidP="00E42406">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E42406" w:rsidRPr="004C606C" w:rsidRDefault="00E42406" w:rsidP="00E42406">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E42406" w:rsidRPr="004C606C" w:rsidRDefault="00E42406" w:rsidP="00E42406">
      <w:pPr>
        <w:ind w:firstLine="720"/>
        <w:jc w:val="both"/>
        <w:rPr>
          <w:sz w:val="28"/>
          <w:szCs w:val="28"/>
        </w:rPr>
      </w:pPr>
      <w:r w:rsidRPr="004C606C">
        <w:rPr>
          <w:sz w:val="28"/>
          <w:szCs w:val="28"/>
        </w:rPr>
        <w:t>Формы и виды обращений заявителя:</w:t>
      </w:r>
    </w:p>
    <w:p w:rsidR="00E42406" w:rsidRPr="004C606C" w:rsidRDefault="00E42406" w:rsidP="00E42406">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E42406" w:rsidRPr="004C606C" w:rsidTr="00DE4295">
        <w:trPr>
          <w:trHeight w:val="1710"/>
        </w:trPr>
        <w:tc>
          <w:tcPr>
            <w:tcW w:w="424" w:type="dxa"/>
            <w:vMerge w:val="restart"/>
            <w:hideMark/>
          </w:tcPr>
          <w:p w:rsidR="00E42406" w:rsidRPr="004C606C" w:rsidRDefault="00E42406" w:rsidP="00DE4295">
            <w:pPr>
              <w:jc w:val="both"/>
            </w:pPr>
            <w:r w:rsidRPr="004C606C">
              <w:t>№</w:t>
            </w:r>
          </w:p>
        </w:tc>
        <w:tc>
          <w:tcPr>
            <w:tcW w:w="2411" w:type="dxa"/>
            <w:vMerge w:val="restart"/>
            <w:hideMark/>
          </w:tcPr>
          <w:p w:rsidR="00E42406" w:rsidRPr="004C606C" w:rsidRDefault="00E42406" w:rsidP="00DE4295">
            <w:pPr>
              <w:jc w:val="both"/>
              <w:rPr>
                <w:b/>
                <w:bCs/>
              </w:rPr>
            </w:pPr>
            <w:r w:rsidRPr="004C606C">
              <w:rPr>
                <w:b/>
                <w:bCs/>
              </w:rPr>
              <w:t>Наименование документа</w:t>
            </w:r>
          </w:p>
        </w:tc>
        <w:tc>
          <w:tcPr>
            <w:tcW w:w="1134" w:type="dxa"/>
            <w:vMerge w:val="restart"/>
            <w:textDirection w:val="btLr"/>
            <w:hideMark/>
          </w:tcPr>
          <w:p w:rsidR="00E42406" w:rsidRPr="004C606C" w:rsidRDefault="00E42406" w:rsidP="00DE4295">
            <w:pPr>
              <w:jc w:val="both"/>
              <w:rPr>
                <w:b/>
                <w:bCs/>
              </w:rPr>
            </w:pPr>
            <w:r w:rsidRPr="004C606C">
              <w:rPr>
                <w:b/>
                <w:bCs/>
              </w:rPr>
              <w:t>Необходимость предоставления, в следующих случаях</w:t>
            </w:r>
          </w:p>
        </w:tc>
        <w:tc>
          <w:tcPr>
            <w:tcW w:w="2268" w:type="dxa"/>
            <w:gridSpan w:val="3"/>
            <w:hideMark/>
          </w:tcPr>
          <w:p w:rsidR="00E42406" w:rsidRPr="004C606C" w:rsidRDefault="00E42406" w:rsidP="00DE4295">
            <w:pPr>
              <w:jc w:val="both"/>
              <w:rPr>
                <w:b/>
                <w:bCs/>
              </w:rPr>
            </w:pPr>
            <w:r w:rsidRPr="004C606C">
              <w:rPr>
                <w:b/>
                <w:bCs/>
              </w:rPr>
              <w:t>Личный прием</w:t>
            </w:r>
          </w:p>
        </w:tc>
        <w:tc>
          <w:tcPr>
            <w:tcW w:w="4395" w:type="dxa"/>
            <w:gridSpan w:val="2"/>
          </w:tcPr>
          <w:p w:rsidR="00E42406" w:rsidRPr="004C606C" w:rsidRDefault="00E42406" w:rsidP="00DE4295">
            <w:pPr>
              <w:jc w:val="both"/>
              <w:rPr>
                <w:b/>
                <w:bCs/>
              </w:rPr>
            </w:pPr>
            <w:r w:rsidRPr="004C606C">
              <w:rPr>
                <w:b/>
                <w:bCs/>
              </w:rPr>
              <w:t>Обращение через «Портал государственных и муниципальных услуг Забайкальского края»</w:t>
            </w:r>
          </w:p>
        </w:tc>
      </w:tr>
      <w:tr w:rsidR="00E42406" w:rsidRPr="004C606C" w:rsidTr="00DE4295">
        <w:trPr>
          <w:trHeight w:val="142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1560" w:type="dxa"/>
            <w:gridSpan w:val="2"/>
            <w:hideMark/>
          </w:tcPr>
          <w:p w:rsidR="00E42406" w:rsidRPr="004C606C" w:rsidRDefault="00E42406" w:rsidP="00DE4295">
            <w:pPr>
              <w:jc w:val="both"/>
              <w:rPr>
                <w:b/>
                <w:bCs/>
              </w:rPr>
            </w:pPr>
            <w:r w:rsidRPr="004C606C">
              <w:rPr>
                <w:b/>
                <w:bCs/>
              </w:rPr>
              <w:t>Бумажный вид</w:t>
            </w:r>
          </w:p>
        </w:tc>
        <w:tc>
          <w:tcPr>
            <w:tcW w:w="708" w:type="dxa"/>
            <w:hideMark/>
          </w:tcPr>
          <w:p w:rsidR="00E42406" w:rsidRPr="004C606C" w:rsidRDefault="00E42406" w:rsidP="00DE4295">
            <w:pPr>
              <w:jc w:val="both"/>
              <w:rPr>
                <w:b/>
                <w:bCs/>
              </w:rPr>
            </w:pPr>
            <w:r w:rsidRPr="004C606C">
              <w:rPr>
                <w:b/>
                <w:bCs/>
              </w:rPr>
              <w:t>Электронный вид</w:t>
            </w:r>
          </w:p>
        </w:tc>
        <w:tc>
          <w:tcPr>
            <w:tcW w:w="2977" w:type="dxa"/>
            <w:hideMark/>
          </w:tcPr>
          <w:p w:rsidR="00E42406" w:rsidRPr="004C606C" w:rsidRDefault="00E42406" w:rsidP="00DE4295">
            <w:pPr>
              <w:jc w:val="both"/>
              <w:rPr>
                <w:b/>
                <w:bCs/>
              </w:rPr>
            </w:pPr>
            <w:r w:rsidRPr="004C606C">
              <w:rPr>
                <w:b/>
                <w:bCs/>
              </w:rPr>
              <w:t>Бумажно-электронный вид</w:t>
            </w:r>
          </w:p>
        </w:tc>
        <w:tc>
          <w:tcPr>
            <w:tcW w:w="1418" w:type="dxa"/>
            <w:hideMark/>
          </w:tcPr>
          <w:p w:rsidR="00E42406" w:rsidRPr="004C606C" w:rsidRDefault="00E42406" w:rsidP="00DE4295">
            <w:pPr>
              <w:jc w:val="both"/>
              <w:rPr>
                <w:b/>
                <w:bCs/>
              </w:rPr>
            </w:pPr>
            <w:r w:rsidRPr="004C606C">
              <w:rPr>
                <w:b/>
                <w:bCs/>
              </w:rPr>
              <w:t>Электронный</w:t>
            </w:r>
          </w:p>
          <w:p w:rsidR="00E42406" w:rsidRPr="004C606C" w:rsidRDefault="00E42406" w:rsidP="00DE4295">
            <w:pPr>
              <w:jc w:val="both"/>
              <w:rPr>
                <w:b/>
                <w:bCs/>
              </w:rPr>
            </w:pPr>
            <w:r w:rsidRPr="004C606C">
              <w:rPr>
                <w:b/>
                <w:bCs/>
              </w:rPr>
              <w:t> вид</w:t>
            </w:r>
          </w:p>
        </w:tc>
      </w:tr>
      <w:tr w:rsidR="00E42406" w:rsidRPr="004C606C" w:rsidTr="00DE4295">
        <w:trPr>
          <w:trHeight w:val="87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863" w:type="dxa"/>
            <w:hideMark/>
          </w:tcPr>
          <w:p w:rsidR="00E42406" w:rsidRPr="004C606C" w:rsidRDefault="00E42406" w:rsidP="00DE4295">
            <w:pPr>
              <w:jc w:val="both"/>
              <w:rPr>
                <w:b/>
                <w:bCs/>
              </w:rPr>
            </w:pPr>
            <w:r w:rsidRPr="004C606C">
              <w:rPr>
                <w:b/>
                <w:bCs/>
              </w:rPr>
              <w:t>Вид документа</w:t>
            </w:r>
          </w:p>
        </w:tc>
        <w:tc>
          <w:tcPr>
            <w:tcW w:w="697" w:type="dxa"/>
            <w:hideMark/>
          </w:tcPr>
          <w:p w:rsidR="00E42406" w:rsidRPr="004C606C" w:rsidRDefault="00E42406" w:rsidP="00DE4295">
            <w:pPr>
              <w:jc w:val="both"/>
              <w:rPr>
                <w:b/>
                <w:bCs/>
              </w:rPr>
            </w:pPr>
            <w:r w:rsidRPr="004C606C">
              <w:rPr>
                <w:b/>
                <w:bCs/>
              </w:rPr>
              <w:t>Кол-во</w:t>
            </w:r>
          </w:p>
        </w:tc>
        <w:tc>
          <w:tcPr>
            <w:tcW w:w="708" w:type="dxa"/>
            <w:hideMark/>
          </w:tcPr>
          <w:p w:rsidR="00E42406" w:rsidRPr="004C606C" w:rsidRDefault="00E42406" w:rsidP="00DE4295">
            <w:pPr>
              <w:jc w:val="both"/>
              <w:rPr>
                <w:b/>
                <w:bCs/>
              </w:rPr>
            </w:pPr>
            <w:r w:rsidRPr="004C606C">
              <w:rPr>
                <w:b/>
                <w:bCs/>
              </w:rPr>
              <w:t>Вид документа</w:t>
            </w:r>
          </w:p>
        </w:tc>
        <w:tc>
          <w:tcPr>
            <w:tcW w:w="2977" w:type="dxa"/>
            <w:hideMark/>
          </w:tcPr>
          <w:p w:rsidR="00E42406" w:rsidRPr="004C606C" w:rsidRDefault="00E42406" w:rsidP="00DE4295">
            <w:pPr>
              <w:jc w:val="both"/>
              <w:rPr>
                <w:b/>
                <w:bCs/>
              </w:rPr>
            </w:pPr>
            <w:r w:rsidRPr="004C606C">
              <w:rPr>
                <w:b/>
                <w:bCs/>
              </w:rPr>
              <w:t>Вид документа</w:t>
            </w:r>
          </w:p>
        </w:tc>
        <w:tc>
          <w:tcPr>
            <w:tcW w:w="1418" w:type="dxa"/>
            <w:hideMark/>
          </w:tcPr>
          <w:p w:rsidR="00E42406" w:rsidRPr="004C606C" w:rsidRDefault="00E42406" w:rsidP="00DE4295">
            <w:pPr>
              <w:jc w:val="both"/>
              <w:rPr>
                <w:b/>
                <w:bCs/>
              </w:rPr>
            </w:pPr>
            <w:r w:rsidRPr="004C606C">
              <w:rPr>
                <w:b/>
                <w:bCs/>
              </w:rPr>
              <w:t>Вид документа</w:t>
            </w:r>
          </w:p>
        </w:tc>
      </w:tr>
      <w:tr w:rsidR="00E42406" w:rsidRPr="004C606C" w:rsidTr="00DE4295">
        <w:trPr>
          <w:trHeight w:val="1132"/>
        </w:trPr>
        <w:tc>
          <w:tcPr>
            <w:tcW w:w="424" w:type="dxa"/>
            <w:hideMark/>
          </w:tcPr>
          <w:p w:rsidR="00E42406" w:rsidRPr="004C606C" w:rsidRDefault="00E42406" w:rsidP="00DE4295">
            <w:pPr>
              <w:jc w:val="both"/>
            </w:pPr>
            <w:r w:rsidRPr="004C606C">
              <w:t>1</w:t>
            </w:r>
          </w:p>
        </w:tc>
        <w:tc>
          <w:tcPr>
            <w:tcW w:w="2411" w:type="dxa"/>
            <w:hideMark/>
          </w:tcPr>
          <w:p w:rsidR="00E42406" w:rsidRPr="004C606C" w:rsidRDefault="00E42406" w:rsidP="00DE4295">
            <w:pPr>
              <w:jc w:val="both"/>
            </w:pPr>
            <w:r w:rsidRPr="004C606C">
              <w:rPr>
                <w:bCs/>
              </w:rPr>
              <w:t>Заявление о выдаче разрешения по форме согласно приложению №1</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 xml:space="preserve">Оригинал </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завереннаяпростой ЭЦП</w:t>
            </w:r>
          </w:p>
          <w:p w:rsidR="00E42406" w:rsidRPr="004C606C" w:rsidRDefault="00E42406" w:rsidP="00DE4295">
            <w:pPr>
              <w:jc w:val="both"/>
            </w:pPr>
          </w:p>
        </w:tc>
        <w:tc>
          <w:tcPr>
            <w:tcW w:w="1418" w:type="dxa"/>
            <w:hideMark/>
          </w:tcPr>
          <w:p w:rsidR="00E42406" w:rsidRPr="004C606C" w:rsidRDefault="00E42406" w:rsidP="00DE4295">
            <w:pPr>
              <w:jc w:val="both"/>
            </w:pPr>
            <w:r w:rsidRPr="004C606C">
              <w:t> Документ, подписанный простой ЭЦП</w:t>
            </w:r>
          </w:p>
        </w:tc>
      </w:tr>
      <w:tr w:rsidR="00E42406" w:rsidRPr="004C606C" w:rsidTr="00DE4295">
        <w:trPr>
          <w:trHeight w:val="1338"/>
        </w:trPr>
        <w:tc>
          <w:tcPr>
            <w:tcW w:w="424" w:type="dxa"/>
            <w:hideMark/>
          </w:tcPr>
          <w:p w:rsidR="00E42406" w:rsidRPr="004C606C" w:rsidRDefault="00E42406" w:rsidP="00DE4295">
            <w:pPr>
              <w:jc w:val="both"/>
            </w:pPr>
            <w:r w:rsidRPr="004C606C">
              <w:t>2</w:t>
            </w:r>
          </w:p>
        </w:tc>
        <w:tc>
          <w:tcPr>
            <w:tcW w:w="2411" w:type="dxa"/>
            <w:hideMark/>
          </w:tcPr>
          <w:p w:rsidR="00E42406" w:rsidRPr="004C606C" w:rsidRDefault="00E42406" w:rsidP="00DE4295">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УЭК</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УЭК</w:t>
            </w:r>
          </w:p>
        </w:tc>
      </w:tr>
      <w:tr w:rsidR="00E42406" w:rsidRPr="004C606C" w:rsidTr="00DE4295">
        <w:trPr>
          <w:trHeight w:val="556"/>
        </w:trPr>
        <w:tc>
          <w:tcPr>
            <w:tcW w:w="424" w:type="dxa"/>
            <w:hideMark/>
          </w:tcPr>
          <w:p w:rsidR="00E42406" w:rsidRPr="004C606C" w:rsidRDefault="00E42406" w:rsidP="00DE4295">
            <w:pPr>
              <w:jc w:val="both"/>
            </w:pPr>
            <w:r w:rsidRPr="004C606C">
              <w:t>3</w:t>
            </w:r>
          </w:p>
        </w:tc>
        <w:tc>
          <w:tcPr>
            <w:tcW w:w="2411" w:type="dxa"/>
            <w:hideMark/>
          </w:tcPr>
          <w:p w:rsidR="00E42406" w:rsidRPr="004C606C" w:rsidRDefault="00E42406" w:rsidP="00DE4295">
            <w:pPr>
              <w:suppressAutoHyphens/>
              <w:jc w:val="both"/>
              <w:rPr>
                <w:spacing w:val="-4"/>
              </w:rPr>
            </w:pPr>
            <w:r w:rsidRPr="004C606C">
              <w:rPr>
                <w:bCs/>
              </w:rPr>
              <w:t>Правоустанавливающие документы на земельный участок</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 либо копии</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Росреестр</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Росреестр</w:t>
            </w:r>
          </w:p>
        </w:tc>
      </w:tr>
      <w:tr w:rsidR="00E42406" w:rsidRPr="004C606C" w:rsidTr="00DE4295">
        <w:trPr>
          <w:trHeight w:val="1338"/>
        </w:trPr>
        <w:tc>
          <w:tcPr>
            <w:tcW w:w="424" w:type="dxa"/>
            <w:hideMark/>
          </w:tcPr>
          <w:p w:rsidR="00E42406" w:rsidRPr="004C606C" w:rsidRDefault="00E42406" w:rsidP="00DE4295">
            <w:pPr>
              <w:jc w:val="both"/>
            </w:pPr>
            <w:r w:rsidRPr="004C606C">
              <w:lastRenderedPageBreak/>
              <w:t>4</w:t>
            </w:r>
          </w:p>
        </w:tc>
        <w:tc>
          <w:tcPr>
            <w:tcW w:w="2411" w:type="dxa"/>
            <w:hideMark/>
          </w:tcPr>
          <w:p w:rsidR="00E42406" w:rsidRPr="004C606C" w:rsidRDefault="00E42406" w:rsidP="00DE4295">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5</w:t>
            </w:r>
          </w:p>
        </w:tc>
        <w:tc>
          <w:tcPr>
            <w:tcW w:w="2411" w:type="dxa"/>
            <w:hideMark/>
          </w:tcPr>
          <w:p w:rsidR="00E42406" w:rsidRPr="004C606C" w:rsidRDefault="00E42406" w:rsidP="00DE4295">
            <w:pPr>
              <w:jc w:val="both"/>
              <w:rPr>
                <w:spacing w:val="-4"/>
              </w:rPr>
            </w:pPr>
            <w:r w:rsidRPr="004C606C">
              <w:t>Материалы, содержащиеся в проектной документации</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Документ, подписанный усиленной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6</w:t>
            </w:r>
          </w:p>
        </w:tc>
        <w:tc>
          <w:tcPr>
            <w:tcW w:w="2411" w:type="dxa"/>
            <w:hideMark/>
          </w:tcPr>
          <w:p w:rsidR="00E42406" w:rsidRPr="004C606C" w:rsidRDefault="00E42406" w:rsidP="00DE4295">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Инспекцию госстройнадзора Забайкальского края</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Инспекцию госстройнадзора Забайкальского края</w:t>
            </w:r>
          </w:p>
        </w:tc>
      </w:tr>
      <w:tr w:rsidR="00E42406" w:rsidRPr="004C606C" w:rsidTr="00DE4295">
        <w:trPr>
          <w:trHeight w:val="1338"/>
        </w:trPr>
        <w:tc>
          <w:tcPr>
            <w:tcW w:w="424" w:type="dxa"/>
            <w:hideMark/>
          </w:tcPr>
          <w:p w:rsidR="00E42406" w:rsidRPr="004C606C" w:rsidRDefault="00E42406" w:rsidP="00DE4295">
            <w:pPr>
              <w:jc w:val="both"/>
            </w:pPr>
            <w:r w:rsidRPr="004C606C">
              <w:t>7</w:t>
            </w:r>
          </w:p>
        </w:tc>
        <w:tc>
          <w:tcPr>
            <w:tcW w:w="2411" w:type="dxa"/>
            <w:hideMark/>
          </w:tcPr>
          <w:p w:rsidR="00E42406" w:rsidRPr="004C606C" w:rsidRDefault="00E42406" w:rsidP="00DE4295">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8</w:t>
            </w:r>
          </w:p>
        </w:tc>
        <w:tc>
          <w:tcPr>
            <w:tcW w:w="2411" w:type="dxa"/>
            <w:hideMark/>
          </w:tcPr>
          <w:p w:rsidR="00E42406" w:rsidRPr="004C606C" w:rsidRDefault="00E42406" w:rsidP="00DE4295">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Документ, подписанный усиленной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9</w:t>
            </w:r>
          </w:p>
        </w:tc>
        <w:tc>
          <w:tcPr>
            <w:tcW w:w="2411" w:type="dxa"/>
            <w:hideMark/>
          </w:tcPr>
          <w:p w:rsidR="00E42406" w:rsidRPr="004C606C" w:rsidRDefault="00E42406" w:rsidP="00DE4295">
            <w:pPr>
              <w:jc w:val="both"/>
            </w:pPr>
            <w:r w:rsidRPr="004C606C">
              <w:rPr>
                <w:bCs/>
              </w:rPr>
              <w:t>Положительное заключение негосударственной экспертизы проектной документации</w:t>
            </w:r>
          </w:p>
        </w:tc>
        <w:tc>
          <w:tcPr>
            <w:tcW w:w="1134" w:type="dxa"/>
            <w:hideMark/>
          </w:tcPr>
          <w:p w:rsidR="00E42406" w:rsidRPr="004C606C" w:rsidRDefault="00E42406" w:rsidP="00DE4295">
            <w:pPr>
              <w:jc w:val="both"/>
            </w:pPr>
            <w:r w:rsidRPr="004C606C">
              <w:t xml:space="preserve">Не обязательно </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w:t>
            </w:r>
          </w:p>
        </w:tc>
      </w:tr>
    </w:tbl>
    <w:p w:rsidR="00E42406" w:rsidRPr="004C606C"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государственных и муниципальных услуг и особенности</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40. Иные требования к предоставлению муниципальной услуги:</w:t>
      </w:r>
    </w:p>
    <w:p w:rsidR="00E42406" w:rsidRPr="002B3E9E"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4C37E5">
        <w:rPr>
          <w:rFonts w:ascii="Times New Roman" w:hAnsi="Times New Roman" w:cs="Times New Roman"/>
          <w:sz w:val="28"/>
          <w:szCs w:val="28"/>
        </w:rPr>
        <w:lastRenderedPageBreak/>
        <w:t xml:space="preserve">СП «Бальзино».Дульдургинский район, </w:t>
      </w:r>
      <w:r w:rsidR="003A77BB">
        <w:rPr>
          <w:rFonts w:ascii="Times New Roman" w:hAnsi="Times New Roman" w:cs="Times New Roman"/>
          <w:sz w:val="28"/>
          <w:szCs w:val="28"/>
        </w:rPr>
        <w:t>.чита</w:t>
      </w:r>
      <w:r>
        <w:rPr>
          <w:rFonts w:ascii="Times New Roman" w:hAnsi="Times New Roman" w:cs="Times New Roman"/>
          <w:sz w:val="28"/>
          <w:szCs w:val="28"/>
        </w:rPr>
        <w:t>.рф</w:t>
      </w:r>
      <w:r w:rsidRPr="004C606C">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или</w:t>
      </w:r>
      <w:r w:rsidR="004C37E5">
        <w:rPr>
          <w:rFonts w:ascii="Times New Roman" w:hAnsi="Times New Roman" w:cs="Times New Roman"/>
          <w:sz w:val="28"/>
          <w:szCs w:val="28"/>
        </w:rPr>
        <w:t xml:space="preserve"> </w:t>
      </w:r>
      <w:r w:rsidRPr="002B3E9E">
        <w:rPr>
          <w:rFonts w:ascii="Times New Roman" w:hAnsi="Times New Roman" w:cs="Times New Roman"/>
          <w:sz w:val="28"/>
          <w:szCs w:val="28"/>
        </w:rPr>
        <w:t>в КГАУ «МФЦ Забайкальского края»;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4C37E5">
        <w:rPr>
          <w:rFonts w:ascii="Times New Roman" w:hAnsi="Times New Roman" w:cs="Times New Roman"/>
          <w:sz w:val="28"/>
          <w:szCs w:val="28"/>
        </w:rPr>
        <w:t>сп бальзино</w:t>
      </w:r>
      <w:r w:rsidRPr="00E05850">
        <w:rPr>
          <w:rFonts w:ascii="Times New Roman" w:hAnsi="Times New Roman" w:cs="Times New Roman"/>
          <w:sz w:val="28"/>
          <w:szCs w:val="28"/>
        </w:rPr>
        <w:t>.дульдургинск</w:t>
      </w:r>
      <w:r w:rsidR="003A77BB">
        <w:rPr>
          <w:rFonts w:ascii="Times New Roman" w:hAnsi="Times New Roman" w:cs="Times New Roman"/>
          <w:sz w:val="28"/>
          <w:szCs w:val="28"/>
        </w:rPr>
        <w:t>.чита</w:t>
      </w:r>
      <w:r>
        <w:rPr>
          <w:rFonts w:ascii="Times New Roman" w:hAnsi="Times New Roman" w:cs="Times New Roman"/>
          <w:sz w:val="28"/>
          <w:szCs w:val="28"/>
        </w:rPr>
        <w:t>.рф</w:t>
      </w:r>
      <w:r w:rsidRPr="004C606C">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42406"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3A77BB" w:rsidRPr="004C606C" w:rsidRDefault="003A77BB" w:rsidP="00E42406">
      <w:pPr>
        <w:pStyle w:val="ConsPlusNormal"/>
        <w:widowControl/>
        <w:ind w:firstLine="709"/>
        <w:jc w:val="both"/>
        <w:rPr>
          <w:rFonts w:ascii="Times New Roman" w:hAnsi="Times New Roman" w:cs="Times New Roman"/>
          <w:sz w:val="28"/>
          <w:szCs w:val="28"/>
        </w:rPr>
      </w:pPr>
    </w:p>
    <w:p w:rsidR="00E42406" w:rsidRDefault="00E42406" w:rsidP="00E42406">
      <w:pPr>
        <w:autoSpaceDE w:val="0"/>
        <w:autoSpaceDN w:val="0"/>
        <w:adjustRightInd w:val="0"/>
        <w:jc w:val="center"/>
        <w:outlineLvl w:val="1"/>
        <w:rPr>
          <w:b/>
          <w:sz w:val="28"/>
          <w:szCs w:val="28"/>
        </w:rPr>
      </w:pPr>
    </w:p>
    <w:p w:rsidR="00E42406" w:rsidRPr="004C606C" w:rsidRDefault="00163DF3" w:rsidP="00E42406">
      <w:pPr>
        <w:autoSpaceDE w:val="0"/>
        <w:autoSpaceDN w:val="0"/>
        <w:adjustRightInd w:val="0"/>
        <w:jc w:val="center"/>
        <w:outlineLvl w:val="1"/>
        <w:rPr>
          <w:b/>
          <w:sz w:val="28"/>
          <w:szCs w:val="28"/>
        </w:rPr>
      </w:pPr>
      <w:r>
        <w:rPr>
          <w:b/>
          <w:sz w:val="28"/>
          <w:szCs w:val="28"/>
        </w:rPr>
        <w:t>3.СОСТАВ,</w:t>
      </w:r>
      <w:r w:rsidR="00E42406" w:rsidRPr="004C606C">
        <w:rPr>
          <w:b/>
          <w:sz w:val="28"/>
          <w:szCs w:val="28"/>
        </w:rPr>
        <w:t xml:space="preserve">ПОСЛЕДОВАТЕЛЬНОСТЬ И СРОКИ ВЫПОЛНЕНИЯ АДМИНИСТРАТИВНЫХ ПРОЦЕДУР, ТРЕБОВАНИЯ К ПОРЯДКУ ИХ ВЫПОЛНЕНИЯ </w:t>
      </w:r>
    </w:p>
    <w:p w:rsidR="00E42406" w:rsidRPr="004C606C" w:rsidRDefault="00E42406" w:rsidP="00E42406">
      <w:pPr>
        <w:pStyle w:val="a3"/>
        <w:spacing w:line="240" w:lineRule="auto"/>
        <w:ind w:firstLine="709"/>
        <w:jc w:val="center"/>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прием и регистрация Заявления и документов, представленных заявителем (застройщиком);</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наличия документов, необходимых для принятия решения о выдаче разрешений;</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 Прием и регистрация заявления и документов, представленных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заявителем (застройщиком)</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45. Должностным лицом, ответственным за прием и регис</w:t>
      </w:r>
      <w:r w:rsidR="005E6D39">
        <w:rPr>
          <w:b w:val="0"/>
          <w:bCs w:val="0"/>
          <w:color w:val="auto"/>
          <w:sz w:val="28"/>
          <w:szCs w:val="28"/>
        </w:rPr>
        <w:t xml:space="preserve">трацию Заявлений, является специалист – делопроизводитель администрации СП «Дульдурга» </w:t>
      </w:r>
      <w:r>
        <w:rPr>
          <w:b w:val="0"/>
          <w:bCs w:val="0"/>
          <w:color w:val="auto"/>
          <w:sz w:val="28"/>
          <w:szCs w:val="28"/>
        </w:rPr>
        <w:t xml:space="preserve"> или специалист КГАУ «МФЦ Забайкальского края».</w:t>
      </w:r>
    </w:p>
    <w:p w:rsidR="00E42406" w:rsidRPr="004C606C" w:rsidRDefault="005E6D39" w:rsidP="00E42406">
      <w:pPr>
        <w:pStyle w:val="a3"/>
        <w:spacing w:line="240" w:lineRule="auto"/>
        <w:ind w:firstLine="709"/>
        <w:jc w:val="both"/>
        <w:rPr>
          <w:b w:val="0"/>
          <w:bCs w:val="0"/>
          <w:color w:val="auto"/>
          <w:sz w:val="28"/>
          <w:szCs w:val="28"/>
        </w:rPr>
      </w:pPr>
      <w:r>
        <w:rPr>
          <w:b w:val="0"/>
          <w:bCs w:val="0"/>
          <w:color w:val="auto"/>
          <w:sz w:val="28"/>
          <w:szCs w:val="28"/>
        </w:rPr>
        <w:t>46. специалист администрации СП «</w:t>
      </w:r>
      <w:r w:rsidR="004C37E5">
        <w:rPr>
          <w:b w:val="0"/>
          <w:bCs w:val="0"/>
          <w:color w:val="auto"/>
          <w:sz w:val="28"/>
          <w:szCs w:val="28"/>
        </w:rPr>
        <w:t>Бальзино</w:t>
      </w:r>
      <w:r>
        <w:rPr>
          <w:b w:val="0"/>
          <w:bCs w:val="0"/>
          <w:color w:val="auto"/>
          <w:sz w:val="28"/>
          <w:szCs w:val="28"/>
        </w:rPr>
        <w:t>»</w:t>
      </w:r>
      <w:r w:rsidR="00E42406">
        <w:rPr>
          <w:b w:val="0"/>
          <w:bCs w:val="0"/>
          <w:color w:val="auto"/>
          <w:sz w:val="28"/>
          <w:szCs w:val="28"/>
        </w:rPr>
        <w:t xml:space="preserve"> или специалист КГАУ «МФЦ Забайкальского края»</w:t>
      </w:r>
      <w:r w:rsidR="00E42406" w:rsidRPr="004C606C">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002D069B">
        <w:rPr>
          <w:sz w:val="28"/>
          <w:szCs w:val="28"/>
        </w:rPr>
        <w:t xml:space="preserve"> </w:t>
      </w:r>
      <w:r w:rsidRPr="004C606C">
        <w:rPr>
          <w:bCs/>
          <w:sz w:val="28"/>
          <w:szCs w:val="28"/>
        </w:rPr>
        <w:t>начальника отдела</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муниципальной услуги, находящихся в распоряжении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государственных органов, органов местного самоуправления</w:t>
      </w:r>
    </w:p>
    <w:p w:rsidR="00E42406" w:rsidRPr="004C606C" w:rsidRDefault="00E42406" w:rsidP="00E42406">
      <w:pPr>
        <w:pStyle w:val="a3"/>
        <w:spacing w:line="240" w:lineRule="auto"/>
        <w:ind w:firstLine="567"/>
        <w:jc w:val="center"/>
        <w:rPr>
          <w:bCs w:val="0"/>
          <w:color w:val="auto"/>
          <w:sz w:val="28"/>
          <w:szCs w:val="28"/>
        </w:rPr>
      </w:pPr>
    </w:p>
    <w:p w:rsidR="00E42406" w:rsidRPr="004C606C" w:rsidRDefault="00E42406" w:rsidP="00E42406">
      <w:pPr>
        <w:pStyle w:val="a3"/>
        <w:spacing w:line="240" w:lineRule="auto"/>
        <w:ind w:firstLine="709"/>
        <w:jc w:val="both"/>
        <w:rPr>
          <w:b w:val="0"/>
          <w:color w:val="auto"/>
          <w:sz w:val="28"/>
          <w:szCs w:val="28"/>
        </w:rPr>
      </w:pPr>
      <w:r w:rsidRPr="004C606C">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4C606C">
        <w:rPr>
          <w:b w:val="0"/>
          <w:color w:val="auto"/>
          <w:sz w:val="28"/>
          <w:szCs w:val="28"/>
        </w:rPr>
        <w:t>перечне следующих документов:</w:t>
      </w:r>
    </w:p>
    <w:p w:rsidR="00E42406" w:rsidRPr="004C606C" w:rsidRDefault="00E42406" w:rsidP="00E42406">
      <w:pPr>
        <w:jc w:val="both"/>
        <w:rPr>
          <w:sz w:val="28"/>
          <w:szCs w:val="28"/>
        </w:rPr>
      </w:pPr>
      <w:r w:rsidRPr="004C606C">
        <w:rPr>
          <w:bCs/>
          <w:sz w:val="28"/>
          <w:szCs w:val="28"/>
        </w:rPr>
        <w:t>4</w:t>
      </w:r>
      <w:r>
        <w:rPr>
          <w:bCs/>
          <w:sz w:val="28"/>
          <w:szCs w:val="28"/>
        </w:rPr>
        <w:t>9</w:t>
      </w:r>
      <w:r w:rsidRPr="004C606C">
        <w:rPr>
          <w:bCs/>
          <w:sz w:val="28"/>
          <w:szCs w:val="28"/>
        </w:rPr>
        <w:t>.1.</w:t>
      </w:r>
      <w:r w:rsidRPr="004C606C">
        <w:rPr>
          <w:sz w:val="28"/>
          <w:szCs w:val="28"/>
        </w:rPr>
        <w:t>правоустанавливающие документы на земельный участок;</w:t>
      </w:r>
    </w:p>
    <w:p w:rsidR="00E42406" w:rsidRPr="004C606C" w:rsidRDefault="00E42406" w:rsidP="00E42406">
      <w:pPr>
        <w:tabs>
          <w:tab w:val="left" w:pos="1134"/>
        </w:tabs>
        <w:ind w:firstLine="567"/>
        <w:jc w:val="both"/>
        <w:rPr>
          <w:sz w:val="28"/>
          <w:szCs w:val="28"/>
        </w:rPr>
      </w:pPr>
      <w:r w:rsidRPr="004C606C">
        <w:rPr>
          <w:sz w:val="28"/>
          <w:szCs w:val="28"/>
        </w:rPr>
        <w:lastRenderedPageBreak/>
        <w:t>49.2. градостроительный план земельного участка, реквизиты проекта планировки территорий и проекта межевания территории;</w:t>
      </w:r>
    </w:p>
    <w:p w:rsidR="00E42406" w:rsidRPr="004C606C" w:rsidRDefault="00E42406" w:rsidP="00E42406">
      <w:pPr>
        <w:pStyle w:val="a3"/>
        <w:spacing w:line="240" w:lineRule="auto"/>
        <w:ind w:firstLine="567"/>
        <w:jc w:val="both"/>
        <w:rPr>
          <w:b w:val="0"/>
          <w:color w:val="auto"/>
          <w:sz w:val="28"/>
          <w:szCs w:val="28"/>
        </w:rPr>
      </w:pPr>
      <w:r w:rsidRPr="004C606C">
        <w:rPr>
          <w:b w:val="0"/>
          <w:color w:val="auto"/>
          <w:sz w:val="28"/>
          <w:szCs w:val="28"/>
        </w:rPr>
        <w:t>49.3. разрешение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w:t>
      </w:r>
      <w:r>
        <w:rPr>
          <w:b w:val="0"/>
          <w:bCs w:val="0"/>
          <w:color w:val="auto"/>
          <w:sz w:val="28"/>
          <w:szCs w:val="28"/>
        </w:rPr>
        <w:t>амоуправления, является Эксперт или специалист КГАУ «МФЦ Забайкальского края».</w:t>
      </w:r>
    </w:p>
    <w:p w:rsidR="00E42406" w:rsidRPr="004C606C" w:rsidRDefault="00E42406" w:rsidP="00E42406">
      <w:pPr>
        <w:pStyle w:val="a3"/>
        <w:spacing w:line="240" w:lineRule="auto"/>
        <w:ind w:firstLine="567"/>
        <w:jc w:val="both"/>
        <w:rPr>
          <w:b w:val="0"/>
          <w:color w:val="auto"/>
          <w:sz w:val="28"/>
          <w:szCs w:val="28"/>
        </w:rPr>
      </w:pPr>
      <w:r w:rsidRPr="004C606C">
        <w:rPr>
          <w:b w:val="0"/>
          <w:bCs w:val="0"/>
          <w:color w:val="auto"/>
          <w:sz w:val="28"/>
          <w:szCs w:val="28"/>
        </w:rPr>
        <w:t xml:space="preserve">51. </w:t>
      </w:r>
      <w:r w:rsidRPr="004C606C">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 xml:space="preserve">53. </w:t>
      </w:r>
      <w:r w:rsidRPr="004C606C">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Проверка представленных заявителем (застройщиком)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документов и подготовка разрешения либо уведомления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застройщика об отказе в его получении</w:t>
      </w:r>
    </w:p>
    <w:p w:rsidR="00E42406" w:rsidRPr="004C606C" w:rsidRDefault="00E42406" w:rsidP="00E42406">
      <w:pPr>
        <w:pStyle w:val="a3"/>
        <w:spacing w:line="240" w:lineRule="auto"/>
        <w:ind w:firstLine="0"/>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56. В течение трех рабочих дней со дня поступления Исполнителю, заявления начальник отдела проводит проверку: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57. 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 документами заместителю главы либо лицу, его замещающему.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58. 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
    <w:p w:rsidR="00E42406" w:rsidRPr="004C606C" w:rsidRDefault="00E42406" w:rsidP="00E42406">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При отсутствии недостатков документы в тот же день направляются на подпись главе </w:t>
      </w:r>
      <w:r>
        <w:rPr>
          <w:b w:val="0"/>
          <w:bCs w:val="0"/>
          <w:color w:val="auto"/>
          <w:sz w:val="28"/>
          <w:szCs w:val="28"/>
        </w:rPr>
        <w:t>сельского поселения «</w:t>
      </w:r>
      <w:r w:rsidR="004C37E5">
        <w:rPr>
          <w:b w:val="0"/>
          <w:bCs w:val="0"/>
          <w:color w:val="auto"/>
          <w:sz w:val="28"/>
          <w:szCs w:val="28"/>
        </w:rPr>
        <w:t>Бальзино</w:t>
      </w:r>
      <w:r>
        <w:rPr>
          <w:b w:val="0"/>
          <w:bCs w:val="0"/>
          <w:color w:val="auto"/>
          <w:sz w:val="28"/>
          <w:szCs w:val="28"/>
        </w:rPr>
        <w:t>»</w:t>
      </w:r>
    </w:p>
    <w:p w:rsidR="00E42406" w:rsidRDefault="00E42406" w:rsidP="00E42406">
      <w:pPr>
        <w:autoSpaceDE w:val="0"/>
        <w:autoSpaceDN w:val="0"/>
        <w:adjustRightInd w:val="0"/>
        <w:ind w:firstLine="709"/>
        <w:jc w:val="both"/>
        <w:rPr>
          <w:sz w:val="28"/>
          <w:szCs w:val="28"/>
        </w:rPr>
      </w:pPr>
      <w:r w:rsidRPr="004C606C">
        <w:rPr>
          <w:sz w:val="28"/>
          <w:szCs w:val="28"/>
        </w:rPr>
        <w:t>В случае выявления недостатков в</w:t>
      </w:r>
      <w:r w:rsidR="002C4BAA">
        <w:rPr>
          <w:sz w:val="28"/>
          <w:szCs w:val="28"/>
        </w:rPr>
        <w:t xml:space="preserve"> </w:t>
      </w:r>
      <w:r w:rsidRPr="004C606C">
        <w:rPr>
          <w:sz w:val="28"/>
          <w:szCs w:val="28"/>
        </w:rPr>
        <w:t>оформленных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r>
        <w:rPr>
          <w:sz w:val="28"/>
          <w:szCs w:val="28"/>
        </w:rPr>
        <w:t>.</w:t>
      </w:r>
    </w:p>
    <w:p w:rsidR="00E42406" w:rsidRPr="004C606C" w:rsidRDefault="00E42406" w:rsidP="00E42406">
      <w:pPr>
        <w:autoSpaceDE w:val="0"/>
        <w:autoSpaceDN w:val="0"/>
        <w:adjustRightInd w:val="0"/>
        <w:ind w:firstLine="709"/>
        <w:jc w:val="both"/>
        <w:rPr>
          <w:sz w:val="28"/>
          <w:szCs w:val="28"/>
        </w:rPr>
      </w:pPr>
      <w:r>
        <w:rPr>
          <w:sz w:val="28"/>
          <w:szCs w:val="28"/>
        </w:rPr>
        <w:t xml:space="preserve"> Глава администрации сельского поселения «</w:t>
      </w:r>
      <w:r w:rsidR="004C37E5">
        <w:rPr>
          <w:sz w:val="28"/>
          <w:szCs w:val="28"/>
        </w:rPr>
        <w:t>Бальзино</w:t>
      </w:r>
      <w:r>
        <w:rPr>
          <w:sz w:val="28"/>
          <w:szCs w:val="28"/>
        </w:rPr>
        <w:t>»</w:t>
      </w:r>
      <w:r w:rsidRPr="004C606C">
        <w:rPr>
          <w:sz w:val="28"/>
          <w:szCs w:val="28"/>
        </w:rPr>
        <w:t xml:space="preserve">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p>
    <w:p w:rsidR="00E42406" w:rsidRPr="004C606C" w:rsidRDefault="00607D6E" w:rsidP="00E42406">
      <w:pPr>
        <w:pStyle w:val="a3"/>
        <w:spacing w:line="240" w:lineRule="auto"/>
        <w:ind w:firstLine="0"/>
        <w:jc w:val="center"/>
        <w:rPr>
          <w:b w:val="0"/>
          <w:color w:val="auto"/>
          <w:sz w:val="28"/>
          <w:szCs w:val="28"/>
        </w:rPr>
      </w:pPr>
      <w:r>
        <w:rPr>
          <w:b w:val="0"/>
          <w:color w:val="auto"/>
          <w:sz w:val="28"/>
          <w:szCs w:val="28"/>
        </w:rPr>
        <w:t xml:space="preserve">Выдача разрешения либо </w:t>
      </w:r>
      <w:r w:rsidR="00E42406" w:rsidRPr="004C606C">
        <w:rPr>
          <w:b w:val="0"/>
          <w:color w:val="auto"/>
          <w:sz w:val="28"/>
          <w:szCs w:val="28"/>
        </w:rPr>
        <w:t xml:space="preserve">уведомления застройщика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об отказе в его получении </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2D069B" w:rsidP="00E42406">
      <w:pPr>
        <w:pStyle w:val="a3"/>
        <w:spacing w:line="240" w:lineRule="auto"/>
        <w:ind w:firstLine="709"/>
        <w:jc w:val="both"/>
        <w:rPr>
          <w:b w:val="0"/>
          <w:bCs w:val="0"/>
          <w:color w:val="auto"/>
          <w:sz w:val="28"/>
          <w:szCs w:val="28"/>
        </w:rPr>
      </w:pPr>
      <w:r>
        <w:rPr>
          <w:b w:val="0"/>
          <w:bCs w:val="0"/>
          <w:color w:val="auto"/>
          <w:sz w:val="28"/>
          <w:szCs w:val="28"/>
        </w:rPr>
        <w:t>61</w:t>
      </w:r>
      <w:r w:rsidR="00E42406" w:rsidRPr="004C606C">
        <w:rPr>
          <w:b w:val="0"/>
          <w:bCs w:val="0"/>
          <w:color w:val="auto"/>
          <w:sz w:val="28"/>
          <w:szCs w:val="28"/>
        </w:rPr>
        <w:t>.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E42406" w:rsidRPr="004C606C" w:rsidRDefault="002D069B" w:rsidP="00E42406">
      <w:pPr>
        <w:pStyle w:val="a3"/>
        <w:spacing w:line="240" w:lineRule="auto"/>
        <w:ind w:firstLine="709"/>
        <w:jc w:val="both"/>
        <w:rPr>
          <w:b w:val="0"/>
          <w:bCs w:val="0"/>
          <w:color w:val="auto"/>
          <w:sz w:val="28"/>
          <w:szCs w:val="28"/>
        </w:rPr>
      </w:pPr>
      <w:r>
        <w:rPr>
          <w:b w:val="0"/>
          <w:bCs w:val="0"/>
          <w:color w:val="auto"/>
          <w:sz w:val="28"/>
          <w:szCs w:val="28"/>
        </w:rPr>
        <w:t>62</w:t>
      </w:r>
      <w:r w:rsidR="00E42406" w:rsidRPr="004C606C">
        <w:rPr>
          <w:b w:val="0"/>
          <w:bCs w:val="0"/>
          <w:color w:val="auto"/>
          <w:sz w:val="28"/>
          <w:szCs w:val="28"/>
        </w:rPr>
        <w:t xml:space="preserve">. Должностным лицом, ответственным за выдачу разрешения либо уведомления застройщика об отказе в его получении, является начальник отдела. </w:t>
      </w:r>
    </w:p>
    <w:p w:rsidR="00E42406" w:rsidRPr="004C606C" w:rsidRDefault="002D069B" w:rsidP="00E42406">
      <w:pPr>
        <w:pStyle w:val="a3"/>
        <w:spacing w:line="240" w:lineRule="auto"/>
        <w:ind w:firstLine="709"/>
        <w:jc w:val="both"/>
        <w:rPr>
          <w:b w:val="0"/>
          <w:bCs w:val="0"/>
          <w:color w:val="auto"/>
          <w:sz w:val="28"/>
          <w:szCs w:val="28"/>
        </w:rPr>
      </w:pPr>
      <w:r>
        <w:rPr>
          <w:b w:val="0"/>
          <w:bCs w:val="0"/>
          <w:color w:val="auto"/>
          <w:sz w:val="28"/>
          <w:szCs w:val="28"/>
        </w:rPr>
        <w:t>63</w:t>
      </w:r>
      <w:r w:rsidR="00E42406" w:rsidRPr="004C606C">
        <w:rPr>
          <w:b w:val="0"/>
          <w:bCs w:val="0"/>
          <w:color w:val="auto"/>
          <w:sz w:val="28"/>
          <w:szCs w:val="28"/>
        </w:rPr>
        <w:t xml:space="preserve">. Разрешение либо уведомление застройщика об отказе в его получении регистрируется начальником отдела в Журнале учета выданных </w:t>
      </w:r>
      <w:r w:rsidR="00E42406" w:rsidRPr="004C606C">
        <w:rPr>
          <w:b w:val="0"/>
          <w:bCs w:val="0"/>
          <w:color w:val="auto"/>
          <w:sz w:val="28"/>
          <w:szCs w:val="28"/>
        </w:rPr>
        <w:lastRenderedPageBreak/>
        <w:t>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E42406"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E42406" w:rsidRPr="004C606C" w:rsidRDefault="00E42406" w:rsidP="00E42406">
      <w:pPr>
        <w:pStyle w:val="a3"/>
        <w:spacing w:line="240" w:lineRule="auto"/>
        <w:ind w:firstLine="567"/>
        <w:jc w:val="both"/>
        <w:rPr>
          <w:b w:val="0"/>
          <w:bCs w:val="0"/>
          <w:color w:val="auto"/>
          <w:sz w:val="28"/>
          <w:szCs w:val="28"/>
        </w:rPr>
      </w:pPr>
      <w:r>
        <w:rPr>
          <w:b w:val="0"/>
          <w:bCs w:val="0"/>
          <w:color w:val="auto"/>
          <w:sz w:val="28"/>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E42406" w:rsidRPr="004C606C" w:rsidRDefault="002D069B" w:rsidP="00E42406">
      <w:pPr>
        <w:pStyle w:val="a3"/>
        <w:spacing w:line="240" w:lineRule="auto"/>
        <w:ind w:firstLine="567"/>
        <w:jc w:val="both"/>
        <w:rPr>
          <w:b w:val="0"/>
          <w:bCs w:val="0"/>
          <w:color w:val="auto"/>
          <w:sz w:val="28"/>
          <w:szCs w:val="28"/>
        </w:rPr>
      </w:pPr>
      <w:r>
        <w:rPr>
          <w:b w:val="0"/>
          <w:bCs w:val="0"/>
          <w:color w:val="auto"/>
          <w:sz w:val="28"/>
          <w:szCs w:val="28"/>
        </w:rPr>
        <w:t>64</w:t>
      </w:r>
      <w:r w:rsidR="00E42406" w:rsidRPr="004C606C">
        <w:rPr>
          <w:b w:val="0"/>
          <w:bCs w:val="0"/>
          <w:color w:val="auto"/>
          <w:sz w:val="28"/>
          <w:szCs w:val="28"/>
        </w:rPr>
        <w:t>.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E42406" w:rsidRPr="004C606C" w:rsidRDefault="002D069B" w:rsidP="00E42406">
      <w:pPr>
        <w:pStyle w:val="a3"/>
        <w:spacing w:line="240" w:lineRule="auto"/>
        <w:ind w:firstLine="567"/>
        <w:jc w:val="both"/>
        <w:rPr>
          <w:b w:val="0"/>
          <w:bCs w:val="0"/>
          <w:color w:val="auto"/>
          <w:sz w:val="28"/>
          <w:szCs w:val="28"/>
        </w:rPr>
      </w:pPr>
      <w:r>
        <w:rPr>
          <w:b w:val="0"/>
          <w:bCs w:val="0"/>
          <w:color w:val="auto"/>
          <w:sz w:val="28"/>
          <w:szCs w:val="28"/>
        </w:rPr>
        <w:t>65</w:t>
      </w:r>
      <w:r w:rsidR="00E42406" w:rsidRPr="004C606C">
        <w:rPr>
          <w:b w:val="0"/>
          <w:bCs w:val="0"/>
          <w:color w:val="auto"/>
          <w:sz w:val="28"/>
          <w:szCs w:val="28"/>
        </w:rPr>
        <w:t>.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E42406" w:rsidRPr="004C606C" w:rsidRDefault="002D069B" w:rsidP="00E42406">
      <w:pPr>
        <w:pStyle w:val="a3"/>
        <w:spacing w:line="240" w:lineRule="auto"/>
        <w:ind w:firstLine="567"/>
        <w:jc w:val="both"/>
        <w:rPr>
          <w:b w:val="0"/>
          <w:bCs w:val="0"/>
          <w:color w:val="auto"/>
          <w:sz w:val="28"/>
          <w:szCs w:val="28"/>
        </w:rPr>
      </w:pPr>
      <w:r>
        <w:rPr>
          <w:b w:val="0"/>
          <w:bCs w:val="0"/>
          <w:color w:val="auto"/>
          <w:sz w:val="28"/>
          <w:szCs w:val="28"/>
        </w:rPr>
        <w:t>66</w:t>
      </w:r>
      <w:r w:rsidR="00E42406" w:rsidRPr="004C606C">
        <w:rPr>
          <w:b w:val="0"/>
          <w:bCs w:val="0"/>
          <w:color w:val="auto"/>
          <w:sz w:val="28"/>
          <w:szCs w:val="28"/>
        </w:rPr>
        <w:t>. Максимальный срок выполнения данной административной процедуры составляет один рабочий день.</w:t>
      </w:r>
    </w:p>
    <w:p w:rsidR="00E42406" w:rsidRPr="004C606C" w:rsidRDefault="002D069B" w:rsidP="00E42406">
      <w:pPr>
        <w:pStyle w:val="a3"/>
        <w:spacing w:line="240" w:lineRule="auto"/>
        <w:ind w:firstLine="567"/>
        <w:jc w:val="both"/>
        <w:rPr>
          <w:b w:val="0"/>
          <w:bCs w:val="0"/>
          <w:color w:val="auto"/>
          <w:sz w:val="28"/>
          <w:szCs w:val="28"/>
        </w:rPr>
      </w:pPr>
      <w:r>
        <w:rPr>
          <w:b w:val="0"/>
          <w:bCs w:val="0"/>
          <w:color w:val="auto"/>
          <w:sz w:val="28"/>
          <w:szCs w:val="28"/>
        </w:rPr>
        <w:t>67</w:t>
      </w:r>
      <w:r w:rsidR="00E42406" w:rsidRPr="004C606C">
        <w:rPr>
          <w:b w:val="0"/>
          <w:bCs w:val="0"/>
          <w:color w:val="auto"/>
          <w:sz w:val="28"/>
          <w:szCs w:val="28"/>
        </w:rPr>
        <w:t>.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color w:val="auto"/>
          <w:sz w:val="28"/>
          <w:szCs w:val="28"/>
        </w:rPr>
      </w:pPr>
      <w:r w:rsidRPr="004C606C">
        <w:rPr>
          <w:color w:val="auto"/>
          <w:sz w:val="28"/>
          <w:szCs w:val="28"/>
        </w:rPr>
        <w:t>4. ФОРМЫ КОНТРОЛЯ ЗА ИСПОЛНЕНИЕМ АДМИНИСТРАТИВНОГО РЕГЛАМЕНТА</w:t>
      </w:r>
    </w:p>
    <w:p w:rsidR="00E42406" w:rsidRPr="004C606C" w:rsidRDefault="00E42406" w:rsidP="00E42406">
      <w:pPr>
        <w:autoSpaceDE w:val="0"/>
        <w:autoSpaceDN w:val="0"/>
        <w:adjustRightInd w:val="0"/>
        <w:ind w:firstLine="567"/>
        <w:jc w:val="center"/>
        <w:outlineLvl w:val="2"/>
        <w:rPr>
          <w:b/>
          <w:sz w:val="28"/>
          <w:szCs w:val="28"/>
        </w:rPr>
      </w:pPr>
    </w:p>
    <w:p w:rsidR="00E42406" w:rsidRPr="004C606C" w:rsidRDefault="00E42406" w:rsidP="00E42406">
      <w:pPr>
        <w:jc w:val="center"/>
        <w:rPr>
          <w:sz w:val="28"/>
          <w:szCs w:val="28"/>
          <w:lang w:eastAsia="en-US"/>
        </w:rPr>
      </w:pPr>
      <w:bookmarkStart w:id="3" w:name="sub_1041"/>
      <w:r w:rsidRPr="004C606C">
        <w:rPr>
          <w:sz w:val="28"/>
          <w:szCs w:val="28"/>
          <w:lang w:eastAsia="en-US"/>
        </w:rPr>
        <w:t>Порядок осуществления текущего контроля за соблюдением</w:t>
      </w:r>
    </w:p>
    <w:p w:rsidR="00E42406" w:rsidRPr="004C606C" w:rsidRDefault="00E42406" w:rsidP="00E42406">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E42406" w:rsidRPr="004C606C" w:rsidRDefault="00E42406" w:rsidP="00E42406">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E42406" w:rsidRPr="004C606C" w:rsidRDefault="00E42406" w:rsidP="00E42406">
      <w:pPr>
        <w:jc w:val="center"/>
        <w:rPr>
          <w:sz w:val="28"/>
          <w:szCs w:val="28"/>
          <w:lang w:eastAsia="en-US"/>
        </w:rPr>
      </w:pPr>
      <w:r w:rsidRPr="004C606C">
        <w:rPr>
          <w:sz w:val="28"/>
          <w:szCs w:val="28"/>
          <w:lang w:eastAsia="en-US"/>
        </w:rPr>
        <w:t>устанавливающих требования к предоставлению муниципальной услуги,</w:t>
      </w:r>
    </w:p>
    <w:p w:rsidR="00E42406" w:rsidRPr="004C606C" w:rsidRDefault="00E42406" w:rsidP="00E42406">
      <w:pPr>
        <w:jc w:val="center"/>
        <w:rPr>
          <w:sz w:val="28"/>
          <w:szCs w:val="28"/>
          <w:lang w:eastAsia="en-US"/>
        </w:rPr>
      </w:pPr>
      <w:r w:rsidRPr="004C606C">
        <w:rPr>
          <w:sz w:val="28"/>
          <w:szCs w:val="28"/>
          <w:lang w:eastAsia="en-US"/>
        </w:rPr>
        <w:t>а также принятием ими решений</w:t>
      </w:r>
    </w:p>
    <w:p w:rsidR="00E42406" w:rsidRPr="004C606C" w:rsidRDefault="00E42406" w:rsidP="00E42406">
      <w:pPr>
        <w:ind w:firstLine="709"/>
        <w:jc w:val="both"/>
        <w:rPr>
          <w:sz w:val="28"/>
          <w:szCs w:val="28"/>
          <w:lang w:eastAsia="en-US"/>
        </w:rPr>
      </w:pPr>
    </w:p>
    <w:p w:rsidR="00E42406" w:rsidRPr="004C606C" w:rsidRDefault="002D069B" w:rsidP="00E42406">
      <w:pPr>
        <w:ind w:firstLine="709"/>
        <w:jc w:val="both"/>
        <w:rPr>
          <w:sz w:val="28"/>
          <w:szCs w:val="28"/>
        </w:rPr>
      </w:pPr>
      <w:r>
        <w:rPr>
          <w:sz w:val="28"/>
          <w:szCs w:val="28"/>
        </w:rPr>
        <w:lastRenderedPageBreak/>
        <w:t>68</w:t>
      </w:r>
      <w:r w:rsidR="00E42406" w:rsidRPr="004C606C">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E42406">
        <w:rPr>
          <w:sz w:val="28"/>
          <w:szCs w:val="28"/>
        </w:rPr>
        <w:t>сельского поселения «Дульдурга»</w:t>
      </w:r>
      <w:r w:rsidR="00E42406" w:rsidRPr="004C606C">
        <w:rPr>
          <w:sz w:val="28"/>
          <w:szCs w:val="28"/>
        </w:rPr>
        <w:t>, его заместителем, курирующим соответствующее направление деятельности, руководителем Исполнителя.</w:t>
      </w:r>
    </w:p>
    <w:p w:rsidR="00E42406" w:rsidRPr="004C606C" w:rsidRDefault="002D069B"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00E42406" w:rsidRPr="004C606C">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E42406">
        <w:rPr>
          <w:rFonts w:ascii="Times New Roman" w:hAnsi="Times New Roman" w:cs="Times New Roman"/>
          <w:sz w:val="28"/>
          <w:szCs w:val="28"/>
        </w:rPr>
        <w:t>сельского поселения «Дульдурга»</w:t>
      </w:r>
      <w:r w:rsidR="00E42406" w:rsidRPr="004C606C">
        <w:rPr>
          <w:rFonts w:ascii="Times New Roman" w:hAnsi="Times New Roman" w:cs="Times New Roman"/>
          <w:sz w:val="28"/>
          <w:szCs w:val="28"/>
        </w:rPr>
        <w:t>.</w:t>
      </w:r>
    </w:p>
    <w:p w:rsidR="00E42406" w:rsidRPr="004C606C" w:rsidRDefault="00E42406" w:rsidP="00E42406">
      <w:pPr>
        <w:ind w:firstLine="709"/>
        <w:jc w:val="both"/>
        <w:rPr>
          <w:sz w:val="28"/>
          <w:szCs w:val="28"/>
          <w:lang w:eastAsia="en-US"/>
        </w:rPr>
      </w:pPr>
      <w:bookmarkStart w:id="4" w:name="sub_1042"/>
    </w:p>
    <w:p w:rsidR="00E42406" w:rsidRPr="004C606C" w:rsidRDefault="00E42406" w:rsidP="00E42406">
      <w:pPr>
        <w:ind w:firstLine="709"/>
        <w:jc w:val="center"/>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Порядок и периодичность осуществления плановых и внеплановых</w:t>
      </w:r>
    </w:p>
    <w:p w:rsidR="00E42406" w:rsidRPr="004C606C" w:rsidRDefault="00E42406" w:rsidP="00E42406">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E42406" w:rsidRPr="004C606C" w:rsidRDefault="00E42406" w:rsidP="00E42406">
      <w:pPr>
        <w:jc w:val="center"/>
        <w:rPr>
          <w:sz w:val="28"/>
          <w:szCs w:val="28"/>
          <w:lang w:eastAsia="en-US"/>
        </w:rPr>
      </w:pPr>
      <w:r w:rsidRPr="004C606C">
        <w:rPr>
          <w:sz w:val="28"/>
          <w:szCs w:val="28"/>
          <w:lang w:eastAsia="en-US"/>
        </w:rPr>
        <w:t>в том числе порядок и формы контроля за полнотой и качеством</w:t>
      </w:r>
    </w:p>
    <w:p w:rsidR="00E42406" w:rsidRPr="004C606C" w:rsidRDefault="00E42406" w:rsidP="00E42406">
      <w:pPr>
        <w:jc w:val="center"/>
        <w:rPr>
          <w:sz w:val="28"/>
          <w:szCs w:val="28"/>
          <w:lang w:eastAsia="en-US"/>
        </w:rPr>
      </w:pPr>
      <w:r w:rsidRPr="004C606C">
        <w:rPr>
          <w:sz w:val="28"/>
          <w:szCs w:val="28"/>
          <w:lang w:eastAsia="en-US"/>
        </w:rPr>
        <w:t>предоставления муниципальной услуги</w:t>
      </w:r>
    </w:p>
    <w:bookmarkEnd w:id="4"/>
    <w:p w:rsidR="00E42406" w:rsidRPr="004C606C" w:rsidRDefault="00E42406" w:rsidP="00E42406">
      <w:pPr>
        <w:ind w:firstLine="709"/>
        <w:jc w:val="both"/>
        <w:rPr>
          <w:sz w:val="28"/>
          <w:szCs w:val="28"/>
        </w:rPr>
      </w:pPr>
    </w:p>
    <w:p w:rsidR="00E42406" w:rsidRPr="004C606C" w:rsidRDefault="002D069B" w:rsidP="00E42406">
      <w:pPr>
        <w:ind w:firstLine="709"/>
        <w:jc w:val="both"/>
        <w:rPr>
          <w:sz w:val="28"/>
          <w:szCs w:val="28"/>
        </w:rPr>
      </w:pPr>
      <w:r>
        <w:rPr>
          <w:sz w:val="28"/>
          <w:szCs w:val="28"/>
        </w:rPr>
        <w:t>70</w:t>
      </w:r>
      <w:r w:rsidR="00E42406" w:rsidRPr="004C606C">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2406" w:rsidRPr="004C606C" w:rsidRDefault="002D069B"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00E42406" w:rsidRPr="004C606C">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42406" w:rsidRPr="005642C9">
        <w:rPr>
          <w:rFonts w:ascii="Times New Roman" w:hAnsi="Times New Roman" w:cs="Times New Roman"/>
          <w:sz w:val="28"/>
          <w:szCs w:val="28"/>
        </w:rPr>
        <w:t>сельского поселения «</w:t>
      </w:r>
      <w:r w:rsidR="004C37E5">
        <w:rPr>
          <w:rFonts w:ascii="Times New Roman" w:hAnsi="Times New Roman" w:cs="Times New Roman"/>
          <w:sz w:val="28"/>
          <w:szCs w:val="28"/>
        </w:rPr>
        <w:t>Бальзино</w:t>
      </w:r>
      <w:r w:rsidR="00E42406" w:rsidRPr="005642C9">
        <w:rPr>
          <w:rFonts w:ascii="Times New Roman" w:hAnsi="Times New Roman" w:cs="Times New Roman"/>
          <w:sz w:val="28"/>
          <w:szCs w:val="28"/>
        </w:rPr>
        <w:t>»</w:t>
      </w:r>
      <w:r w:rsidR="004C37E5">
        <w:rPr>
          <w:rFonts w:ascii="Times New Roman" w:hAnsi="Times New Roman" w:cs="Times New Roman"/>
          <w:sz w:val="28"/>
          <w:szCs w:val="28"/>
        </w:rPr>
        <w:t xml:space="preserve"> </w:t>
      </w:r>
      <w:r w:rsidR="00E42406"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42406" w:rsidRPr="004C606C" w:rsidRDefault="002D069B" w:rsidP="00E42406">
      <w:pPr>
        <w:ind w:firstLine="709"/>
        <w:jc w:val="both"/>
        <w:rPr>
          <w:sz w:val="28"/>
          <w:szCs w:val="28"/>
        </w:rPr>
      </w:pPr>
      <w:r>
        <w:rPr>
          <w:sz w:val="28"/>
          <w:szCs w:val="28"/>
        </w:rPr>
        <w:t>72</w:t>
      </w:r>
      <w:r w:rsidR="00E42406" w:rsidRPr="004C606C">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E42406">
        <w:rPr>
          <w:sz w:val="28"/>
          <w:szCs w:val="28"/>
        </w:rPr>
        <w:t>сельского поселения «</w:t>
      </w:r>
      <w:r w:rsidR="004C37E5">
        <w:rPr>
          <w:sz w:val="28"/>
          <w:szCs w:val="28"/>
        </w:rPr>
        <w:t>Бальзино</w:t>
      </w:r>
      <w:r w:rsidR="00E42406">
        <w:rPr>
          <w:sz w:val="28"/>
          <w:szCs w:val="28"/>
        </w:rPr>
        <w:t>»</w:t>
      </w:r>
    </w:p>
    <w:bookmarkEnd w:id="3"/>
    <w:p w:rsidR="00E42406" w:rsidRPr="004C606C" w:rsidRDefault="002D069B"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00E42406" w:rsidRPr="004C606C">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w:t>
      </w:r>
      <w:r w:rsidR="004C37E5">
        <w:rPr>
          <w:rFonts w:ascii="Times New Roman" w:hAnsi="Times New Roman" w:cs="Times New Roman"/>
          <w:sz w:val="28"/>
          <w:szCs w:val="28"/>
        </w:rPr>
        <w:t xml:space="preserve">услуги принимается главой </w:t>
      </w:r>
      <w:r w:rsidR="00E42406" w:rsidRPr="004C606C">
        <w:rPr>
          <w:rFonts w:ascii="Times New Roman" w:hAnsi="Times New Roman" w:cs="Times New Roman"/>
          <w:sz w:val="28"/>
          <w:szCs w:val="28"/>
        </w:rPr>
        <w:t xml:space="preserve"> администрации </w:t>
      </w:r>
      <w:r w:rsidR="004C37E5">
        <w:rPr>
          <w:rFonts w:ascii="Times New Roman" w:hAnsi="Times New Roman" w:cs="Times New Roman"/>
          <w:sz w:val="28"/>
          <w:szCs w:val="28"/>
        </w:rPr>
        <w:t>сельского поселения «Бальзино</w:t>
      </w:r>
      <w:r w:rsidR="00E42406">
        <w:rPr>
          <w:rFonts w:ascii="Times New Roman" w:hAnsi="Times New Roman" w:cs="Times New Roman"/>
          <w:sz w:val="28"/>
          <w:szCs w:val="28"/>
        </w:rPr>
        <w:t>»</w:t>
      </w:r>
      <w:r w:rsidR="00E42406" w:rsidRPr="004C606C">
        <w:rPr>
          <w:rFonts w:ascii="Times New Roman" w:hAnsi="Times New Roman" w:cs="Times New Roman"/>
          <w:sz w:val="28"/>
          <w:szCs w:val="28"/>
        </w:rPr>
        <w:t>.</w:t>
      </w:r>
    </w:p>
    <w:p w:rsidR="00E42406" w:rsidRPr="004C606C" w:rsidRDefault="002D069B"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00E42406" w:rsidRPr="004C606C">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E42406">
        <w:rPr>
          <w:rFonts w:ascii="Times New Roman" w:hAnsi="Times New Roman" w:cs="Times New Roman"/>
          <w:sz w:val="28"/>
          <w:szCs w:val="28"/>
        </w:rPr>
        <w:t>сельского поселения «Дульдурга»</w:t>
      </w:r>
      <w:r w:rsidR="00E42406" w:rsidRPr="004C606C">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w:t>
      </w:r>
      <w:r w:rsidR="00E42406" w:rsidRPr="004C606C">
        <w:rPr>
          <w:rFonts w:ascii="Times New Roman" w:hAnsi="Times New Roman" w:cs="Times New Roman"/>
          <w:sz w:val="28"/>
          <w:szCs w:val="28"/>
        </w:rPr>
        <w:lastRenderedPageBreak/>
        <w:t>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42406" w:rsidRPr="004C606C" w:rsidRDefault="002D069B"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w:t>
      </w:r>
      <w:r w:rsidR="00E42406" w:rsidRPr="004C606C">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42406" w:rsidRPr="004C606C" w:rsidRDefault="002D069B" w:rsidP="00953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w:t>
      </w:r>
      <w:r w:rsidR="00E42406" w:rsidRPr="004C606C">
        <w:rPr>
          <w:rFonts w:ascii="Times New Roman" w:hAnsi="Times New Roman" w:cs="Times New Roman"/>
          <w:sz w:val="28"/>
          <w:szCs w:val="28"/>
        </w:rPr>
        <w:t>. По окончании проверки представленные документы уполномоченный орган</w:t>
      </w:r>
      <w:r w:rsidR="002C4BAA">
        <w:rPr>
          <w:rFonts w:ascii="Times New Roman" w:hAnsi="Times New Roman" w:cs="Times New Roman"/>
          <w:sz w:val="28"/>
          <w:szCs w:val="28"/>
        </w:rPr>
        <w:t xml:space="preserve"> </w:t>
      </w:r>
      <w:r w:rsidR="00E42406" w:rsidRPr="004C606C">
        <w:rPr>
          <w:rFonts w:ascii="Times New Roman" w:hAnsi="Times New Roman" w:cs="Times New Roman"/>
          <w:sz w:val="28"/>
          <w:szCs w:val="28"/>
        </w:rPr>
        <w:t>в течение 30 дней возвращает Исполнителю.</w:t>
      </w:r>
    </w:p>
    <w:p w:rsidR="00E42406" w:rsidRPr="004C606C" w:rsidRDefault="00E42406" w:rsidP="00E42406">
      <w:pPr>
        <w:ind w:firstLine="709"/>
        <w:jc w:val="center"/>
        <w:rPr>
          <w:sz w:val="28"/>
          <w:szCs w:val="28"/>
          <w:lang w:eastAsia="en-US"/>
        </w:rPr>
      </w:pPr>
      <w:bookmarkStart w:id="5" w:name="sub_1043"/>
    </w:p>
    <w:p w:rsidR="00E42406" w:rsidRPr="004C606C" w:rsidRDefault="00E42406" w:rsidP="00E42406">
      <w:pPr>
        <w:jc w:val="center"/>
        <w:rPr>
          <w:sz w:val="28"/>
          <w:szCs w:val="28"/>
          <w:lang w:eastAsia="en-US"/>
        </w:rPr>
      </w:pPr>
      <w:r w:rsidRPr="004C606C">
        <w:rPr>
          <w:sz w:val="28"/>
          <w:szCs w:val="28"/>
          <w:lang w:eastAsia="en-US"/>
        </w:rPr>
        <w:t>Ответственность должностных лиц за решения и действия</w:t>
      </w:r>
    </w:p>
    <w:p w:rsidR="00E42406" w:rsidRPr="004C606C" w:rsidRDefault="00E42406" w:rsidP="00E42406">
      <w:pPr>
        <w:jc w:val="center"/>
        <w:rPr>
          <w:sz w:val="28"/>
          <w:szCs w:val="28"/>
          <w:lang w:eastAsia="en-US"/>
        </w:rPr>
      </w:pPr>
      <w:r w:rsidRPr="004C606C">
        <w:rPr>
          <w:sz w:val="28"/>
          <w:szCs w:val="28"/>
          <w:lang w:eastAsia="en-US"/>
        </w:rPr>
        <w:t>(бездействие), принимаемые (осуществляемые) ими</w:t>
      </w:r>
    </w:p>
    <w:p w:rsidR="00E42406" w:rsidRPr="004C606C" w:rsidRDefault="00E42406" w:rsidP="00E42406">
      <w:pPr>
        <w:jc w:val="center"/>
        <w:rPr>
          <w:sz w:val="28"/>
          <w:szCs w:val="28"/>
          <w:lang w:eastAsia="en-US"/>
        </w:rPr>
      </w:pPr>
      <w:r w:rsidRPr="004C606C">
        <w:rPr>
          <w:sz w:val="28"/>
          <w:szCs w:val="28"/>
          <w:lang w:eastAsia="en-US"/>
        </w:rPr>
        <w:t>в ходе предоставления муниципальной услуги</w:t>
      </w:r>
    </w:p>
    <w:p w:rsidR="00E42406" w:rsidRPr="004C606C" w:rsidRDefault="00E42406" w:rsidP="00E42406">
      <w:pPr>
        <w:jc w:val="center"/>
        <w:rPr>
          <w:sz w:val="28"/>
          <w:szCs w:val="28"/>
        </w:rPr>
      </w:pPr>
      <w:bookmarkStart w:id="6" w:name="sub_1044"/>
      <w:bookmarkEnd w:id="5"/>
    </w:p>
    <w:p w:rsidR="00E42406" w:rsidRPr="004C606C" w:rsidRDefault="002D069B" w:rsidP="00E42406">
      <w:pPr>
        <w:ind w:firstLine="709"/>
        <w:jc w:val="both"/>
        <w:rPr>
          <w:sz w:val="28"/>
          <w:szCs w:val="28"/>
        </w:rPr>
      </w:pPr>
      <w:r>
        <w:rPr>
          <w:sz w:val="28"/>
          <w:szCs w:val="28"/>
        </w:rPr>
        <w:t>77</w:t>
      </w:r>
      <w:r w:rsidR="00E42406" w:rsidRPr="004C606C">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42406" w:rsidRPr="004C606C" w:rsidRDefault="002D069B"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w:t>
      </w:r>
      <w:r w:rsidR="00E42406" w:rsidRPr="004C606C">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42406" w:rsidRPr="004C606C" w:rsidRDefault="00E42406" w:rsidP="00E42406">
      <w:pPr>
        <w:ind w:firstLine="709"/>
        <w:jc w:val="both"/>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Требования к порядку и формам контроля за предоставлением</w:t>
      </w:r>
    </w:p>
    <w:p w:rsidR="00E42406" w:rsidRPr="004C606C" w:rsidRDefault="00E42406" w:rsidP="00E42406">
      <w:pPr>
        <w:jc w:val="center"/>
        <w:rPr>
          <w:sz w:val="28"/>
          <w:szCs w:val="28"/>
          <w:lang w:eastAsia="en-US"/>
        </w:rPr>
      </w:pPr>
      <w:r w:rsidRPr="004C606C">
        <w:rPr>
          <w:sz w:val="28"/>
          <w:szCs w:val="28"/>
          <w:lang w:eastAsia="en-US"/>
        </w:rPr>
        <w:t>муниципальной услуги, в том числе со стороны граждан,</w:t>
      </w:r>
    </w:p>
    <w:p w:rsidR="00E42406" w:rsidRPr="004C606C" w:rsidRDefault="00E42406" w:rsidP="00E42406">
      <w:pPr>
        <w:jc w:val="center"/>
        <w:rPr>
          <w:sz w:val="28"/>
          <w:szCs w:val="28"/>
          <w:lang w:eastAsia="en-US"/>
        </w:rPr>
      </w:pPr>
      <w:r w:rsidRPr="004C606C">
        <w:rPr>
          <w:sz w:val="28"/>
          <w:szCs w:val="28"/>
          <w:lang w:eastAsia="en-US"/>
        </w:rPr>
        <w:t>их объединений и организаций</w:t>
      </w:r>
    </w:p>
    <w:p w:rsidR="00E42406" w:rsidRPr="004C606C" w:rsidRDefault="00E42406" w:rsidP="00E42406">
      <w:pPr>
        <w:ind w:firstLine="709"/>
        <w:jc w:val="both"/>
        <w:rPr>
          <w:sz w:val="28"/>
          <w:szCs w:val="28"/>
          <w:lang w:eastAsia="en-US"/>
        </w:rPr>
      </w:pPr>
    </w:p>
    <w:bookmarkEnd w:id="6"/>
    <w:p w:rsidR="00E42406" w:rsidRPr="004C606C" w:rsidRDefault="002D069B" w:rsidP="00E42406">
      <w:pPr>
        <w:ind w:firstLine="709"/>
        <w:jc w:val="both"/>
        <w:rPr>
          <w:sz w:val="28"/>
          <w:szCs w:val="28"/>
        </w:rPr>
      </w:pPr>
      <w:r>
        <w:rPr>
          <w:sz w:val="28"/>
          <w:szCs w:val="28"/>
        </w:rPr>
        <w:t>79</w:t>
      </w:r>
      <w:r w:rsidR="00E42406" w:rsidRPr="004C606C">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42406" w:rsidRPr="004C606C" w:rsidRDefault="002D069B" w:rsidP="00E42406">
      <w:pPr>
        <w:ind w:firstLine="709"/>
        <w:jc w:val="both"/>
        <w:rPr>
          <w:sz w:val="28"/>
          <w:szCs w:val="28"/>
          <w:lang w:eastAsia="en-US"/>
        </w:rPr>
      </w:pPr>
      <w:r>
        <w:rPr>
          <w:sz w:val="28"/>
          <w:szCs w:val="28"/>
        </w:rPr>
        <w:t>80</w:t>
      </w:r>
      <w:r w:rsidR="00E42406" w:rsidRPr="004C606C">
        <w:rPr>
          <w:sz w:val="28"/>
          <w:szCs w:val="28"/>
        </w:rPr>
        <w:t>. </w:t>
      </w:r>
      <w:r w:rsidR="00E42406" w:rsidRPr="004C606C">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4C37E5">
        <w:rPr>
          <w:sz w:val="28"/>
          <w:szCs w:val="28"/>
          <w:lang w:eastAsia="en-US"/>
        </w:rPr>
        <w:t>спбальзино</w:t>
      </w:r>
      <w:r w:rsidR="003A77BB">
        <w:rPr>
          <w:sz w:val="28"/>
          <w:szCs w:val="28"/>
          <w:lang w:eastAsia="en-US"/>
        </w:rPr>
        <w:t>.дульдургинск.чита</w:t>
      </w:r>
      <w:r w:rsidR="00E42406" w:rsidRPr="003055B1">
        <w:rPr>
          <w:sz w:val="28"/>
          <w:szCs w:val="28"/>
          <w:lang w:eastAsia="en-US"/>
        </w:rPr>
        <w:t>.рф</w:t>
      </w:r>
      <w:r w:rsidR="00E42406" w:rsidRPr="004C606C">
        <w:rPr>
          <w:sz w:val="28"/>
          <w:szCs w:val="28"/>
          <w:lang w:eastAsia="en-US"/>
        </w:rPr>
        <w:t>, а также в порядке и формах, установленных законодательством Российской Федерации.</w:t>
      </w:r>
    </w:p>
    <w:p w:rsidR="00E42406" w:rsidRPr="004C606C" w:rsidRDefault="00E42406" w:rsidP="00E42406">
      <w:pPr>
        <w:ind w:firstLine="709"/>
        <w:jc w:val="both"/>
        <w:rPr>
          <w:sz w:val="28"/>
          <w:szCs w:val="28"/>
        </w:rPr>
      </w:pPr>
    </w:p>
    <w:p w:rsidR="00E42406" w:rsidRPr="004C606C" w:rsidRDefault="00E42406" w:rsidP="00E42406">
      <w:pPr>
        <w:numPr>
          <w:ilvl w:val="0"/>
          <w:numId w:val="3"/>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E42406" w:rsidRPr="004C606C" w:rsidRDefault="00E42406" w:rsidP="00E42406">
      <w:pPr>
        <w:jc w:val="center"/>
        <w:rPr>
          <w:b/>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Информация для заявителя о его праве на досудебное (внесудебное)</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lastRenderedPageBreak/>
        <w:t>обжалование действий (бездействия) и решений, принятых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(осуществляемых) в ходе предоставления муниципальной услуги</w:t>
      </w:r>
    </w:p>
    <w:p w:rsidR="00E42406" w:rsidRPr="004C606C" w:rsidRDefault="00E42406" w:rsidP="00E42406">
      <w:pPr>
        <w:pStyle w:val="ConsPlusNormal"/>
        <w:widowControl/>
        <w:ind w:firstLine="0"/>
        <w:jc w:val="both"/>
        <w:rPr>
          <w:rFonts w:ascii="Times New Roman" w:hAnsi="Times New Roman" w:cs="Times New Roman"/>
          <w:sz w:val="28"/>
          <w:szCs w:val="28"/>
        </w:rPr>
      </w:pPr>
    </w:p>
    <w:p w:rsidR="00E42406" w:rsidRPr="004C606C" w:rsidRDefault="002D069B" w:rsidP="00E42406">
      <w:pPr>
        <w:ind w:firstLine="709"/>
        <w:jc w:val="both"/>
        <w:rPr>
          <w:sz w:val="28"/>
          <w:szCs w:val="28"/>
        </w:rPr>
      </w:pPr>
      <w:bookmarkStart w:id="7" w:name="sub_51"/>
      <w:r>
        <w:rPr>
          <w:sz w:val="28"/>
          <w:szCs w:val="28"/>
        </w:rPr>
        <w:t>81</w:t>
      </w:r>
      <w:r w:rsidR="00E42406" w:rsidRPr="004C606C">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42406" w:rsidRPr="004C606C" w:rsidRDefault="002D069B" w:rsidP="00E42406">
      <w:pPr>
        <w:ind w:firstLine="709"/>
        <w:jc w:val="both"/>
        <w:outlineLvl w:val="1"/>
        <w:rPr>
          <w:sz w:val="28"/>
          <w:szCs w:val="28"/>
        </w:rPr>
      </w:pPr>
      <w:r>
        <w:rPr>
          <w:sz w:val="28"/>
          <w:szCs w:val="28"/>
        </w:rPr>
        <w:t>82</w:t>
      </w:r>
      <w:r w:rsidR="00E42406" w:rsidRPr="004C606C">
        <w:rPr>
          <w:sz w:val="28"/>
          <w:szCs w:val="28"/>
        </w:rPr>
        <w:t>. Жалоба подается в письменной форме на бумажном носителе либо в электронном виде в форме электронного документа.</w:t>
      </w:r>
    </w:p>
    <w:p w:rsidR="00E42406" w:rsidRPr="004C606C" w:rsidRDefault="002D069B" w:rsidP="00E42406">
      <w:pPr>
        <w:ind w:firstLine="709"/>
        <w:jc w:val="both"/>
        <w:outlineLvl w:val="1"/>
        <w:rPr>
          <w:sz w:val="28"/>
          <w:szCs w:val="28"/>
        </w:rPr>
      </w:pPr>
      <w:r>
        <w:rPr>
          <w:sz w:val="28"/>
          <w:szCs w:val="28"/>
        </w:rPr>
        <w:t>83</w:t>
      </w:r>
      <w:r w:rsidR="00E42406" w:rsidRPr="004C606C">
        <w:rPr>
          <w:sz w:val="28"/>
          <w:szCs w:val="28"/>
        </w:rPr>
        <w:t>.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42406" w:rsidRPr="004C606C" w:rsidRDefault="00E42406" w:rsidP="00E42406">
      <w:pPr>
        <w:ind w:firstLine="709"/>
        <w:jc w:val="both"/>
        <w:outlineLvl w:val="1"/>
        <w:rPr>
          <w:sz w:val="28"/>
          <w:szCs w:val="28"/>
        </w:rPr>
      </w:pPr>
      <w:r w:rsidRPr="004C606C">
        <w:rPr>
          <w:sz w:val="28"/>
          <w:szCs w:val="28"/>
        </w:rPr>
        <w:t xml:space="preserve">83. Жалоба может быть направлена по почте, </w:t>
      </w:r>
      <w:r w:rsidRPr="004C606C">
        <w:rPr>
          <w:i/>
          <w:sz w:val="28"/>
          <w:szCs w:val="28"/>
        </w:rPr>
        <w:t xml:space="preserve">через </w:t>
      </w:r>
      <w:r w:rsidRPr="003055B1">
        <w:rPr>
          <w:sz w:val="28"/>
          <w:szCs w:val="28"/>
        </w:rPr>
        <w:t>многофункциональный центр</w:t>
      </w:r>
      <w:r w:rsidRPr="004C606C">
        <w:rPr>
          <w:sz w:val="28"/>
          <w:szCs w:val="28"/>
        </w:rPr>
        <w:t>, с использованием официального сайта Исполнителя</w:t>
      </w:r>
      <w:r w:rsidR="009536E3">
        <w:rPr>
          <w:sz w:val="28"/>
          <w:szCs w:val="28"/>
          <w:lang w:eastAsia="en-US"/>
        </w:rPr>
        <w:t>____________</w:t>
      </w:r>
      <w:r w:rsidRPr="003055B1">
        <w:rPr>
          <w:sz w:val="28"/>
          <w:szCs w:val="28"/>
          <w:lang w:eastAsia="en-US"/>
        </w:rPr>
        <w:t>.рф</w:t>
      </w:r>
      <w:r w:rsidRPr="004C606C">
        <w:rPr>
          <w:sz w:val="28"/>
          <w:szCs w:val="28"/>
        </w:rPr>
        <w:t>, Портала государственных и муниципальных услуг, а также может быть принята при личном приеме заявителя.</w:t>
      </w:r>
    </w:p>
    <w:p w:rsidR="00E42406" w:rsidRDefault="00E42406" w:rsidP="00E42406">
      <w:pPr>
        <w:outlineLvl w:val="1"/>
        <w:rPr>
          <w:sz w:val="28"/>
          <w:szCs w:val="28"/>
        </w:rPr>
      </w:pPr>
    </w:p>
    <w:p w:rsidR="00E42406" w:rsidRPr="004C606C" w:rsidRDefault="00E42406" w:rsidP="00E42406">
      <w:pPr>
        <w:jc w:val="center"/>
        <w:outlineLvl w:val="1"/>
        <w:rPr>
          <w:sz w:val="28"/>
          <w:szCs w:val="28"/>
        </w:rPr>
      </w:pPr>
      <w:r w:rsidRPr="004C606C">
        <w:rPr>
          <w:sz w:val="28"/>
          <w:szCs w:val="28"/>
        </w:rPr>
        <w:t>Предмет досудебного (внесудебного) обжалования</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rFonts w:ascii="Courier New" w:hAnsi="Courier New" w:cs="Courier New"/>
          <w:sz w:val="2"/>
          <w:szCs w:val="2"/>
        </w:rPr>
      </w:pPr>
    </w:p>
    <w:p w:rsidR="00E42406" w:rsidRPr="004C606C" w:rsidRDefault="00E42406" w:rsidP="00E42406">
      <w:pPr>
        <w:ind w:firstLine="709"/>
        <w:jc w:val="both"/>
        <w:rPr>
          <w:sz w:val="28"/>
          <w:szCs w:val="28"/>
        </w:rPr>
      </w:pPr>
      <w:bookmarkStart w:id="8" w:name="sub_110101"/>
      <w:r w:rsidRPr="004C606C">
        <w:rPr>
          <w:sz w:val="28"/>
          <w:szCs w:val="28"/>
        </w:rPr>
        <w:t>84. Предметом досудебного (внесудебного) обжалования являются:</w:t>
      </w:r>
    </w:p>
    <w:p w:rsidR="00E42406" w:rsidRPr="004C606C" w:rsidRDefault="00E42406" w:rsidP="00E42406">
      <w:pPr>
        <w:ind w:firstLine="709"/>
        <w:jc w:val="both"/>
        <w:rPr>
          <w:sz w:val="28"/>
          <w:szCs w:val="28"/>
          <w:lang w:eastAsia="en-US"/>
        </w:rPr>
      </w:pPr>
      <w:r w:rsidRPr="004C606C">
        <w:rPr>
          <w:sz w:val="28"/>
          <w:szCs w:val="28"/>
          <w:lang w:eastAsia="en-US"/>
        </w:rPr>
        <w:t>нарушение срока регистрации заявления</w:t>
      </w:r>
      <w:r w:rsidRPr="004C606C">
        <w:rPr>
          <w:sz w:val="28"/>
          <w:szCs w:val="28"/>
        </w:rPr>
        <w:t xml:space="preserve"> о предоставлении муниципальной услуги</w:t>
      </w:r>
      <w:r w:rsidRPr="004C606C">
        <w:rPr>
          <w:sz w:val="28"/>
          <w:szCs w:val="28"/>
          <w:lang w:eastAsia="en-US"/>
        </w:rPr>
        <w:t>;</w:t>
      </w:r>
    </w:p>
    <w:p w:rsidR="00E42406" w:rsidRPr="004C606C" w:rsidRDefault="00E42406" w:rsidP="00E42406">
      <w:pPr>
        <w:ind w:firstLine="709"/>
        <w:jc w:val="both"/>
        <w:rPr>
          <w:sz w:val="28"/>
          <w:szCs w:val="28"/>
          <w:lang w:eastAsia="en-US"/>
        </w:rPr>
      </w:pPr>
      <w:bookmarkStart w:id="9" w:name="sub_110102"/>
      <w:bookmarkEnd w:id="8"/>
      <w:r w:rsidRPr="004C606C">
        <w:rPr>
          <w:sz w:val="28"/>
          <w:szCs w:val="28"/>
          <w:lang w:eastAsia="en-US"/>
        </w:rPr>
        <w:t xml:space="preserve">нарушение срока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0" w:name="sub_110103"/>
      <w:bookmarkEnd w:id="9"/>
      <w:r w:rsidRPr="004C606C">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C7606">
        <w:rPr>
          <w:sz w:val="28"/>
          <w:szCs w:val="28"/>
        </w:rPr>
        <w:t>Бальзино</w:t>
      </w:r>
      <w:r>
        <w:rPr>
          <w:sz w:val="28"/>
          <w:szCs w:val="28"/>
        </w:rPr>
        <w:t>»</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1" w:name="sub_110104"/>
      <w:bookmarkEnd w:id="10"/>
      <w:r w:rsidRPr="004C606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C7606">
        <w:rPr>
          <w:sz w:val="28"/>
          <w:szCs w:val="28"/>
        </w:rPr>
        <w:t>Бальзино</w:t>
      </w:r>
      <w:r>
        <w:rPr>
          <w:sz w:val="28"/>
          <w:szCs w:val="28"/>
        </w:rPr>
        <w:t>»</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 у заявителя;</w:t>
      </w:r>
    </w:p>
    <w:p w:rsidR="00E42406" w:rsidRPr="004C606C" w:rsidRDefault="00E42406" w:rsidP="00E42406">
      <w:pPr>
        <w:ind w:firstLine="709"/>
        <w:jc w:val="both"/>
        <w:rPr>
          <w:sz w:val="28"/>
          <w:szCs w:val="28"/>
          <w:lang w:eastAsia="en-US"/>
        </w:rPr>
      </w:pPr>
      <w:bookmarkStart w:id="12" w:name="sub_110105"/>
      <w:bookmarkEnd w:id="11"/>
      <w:r w:rsidRPr="004C606C">
        <w:rPr>
          <w:sz w:val="28"/>
          <w:szCs w:val="28"/>
          <w:lang w:eastAsia="en-US"/>
        </w:rPr>
        <w:t xml:space="preserve">отказ в предоставлении </w:t>
      </w:r>
      <w:r w:rsidRPr="004C606C">
        <w:rPr>
          <w:sz w:val="28"/>
          <w:szCs w:val="28"/>
        </w:rPr>
        <w:t xml:space="preserve">муниципальной </w:t>
      </w:r>
      <w:r w:rsidRPr="004C606C">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C7606">
        <w:rPr>
          <w:sz w:val="28"/>
          <w:szCs w:val="28"/>
        </w:rPr>
        <w:t>Бальзино</w:t>
      </w:r>
      <w:r>
        <w:rPr>
          <w:sz w:val="28"/>
          <w:szCs w:val="28"/>
        </w:rPr>
        <w:t>»</w:t>
      </w:r>
      <w:r w:rsidRPr="004C606C">
        <w:rPr>
          <w:sz w:val="28"/>
          <w:szCs w:val="28"/>
          <w:lang w:eastAsia="en-US"/>
        </w:rPr>
        <w:t>;</w:t>
      </w:r>
    </w:p>
    <w:p w:rsidR="00E42406" w:rsidRPr="004C606C" w:rsidRDefault="00E42406" w:rsidP="00E42406">
      <w:pPr>
        <w:ind w:firstLine="709"/>
        <w:jc w:val="both"/>
        <w:rPr>
          <w:sz w:val="28"/>
          <w:szCs w:val="28"/>
          <w:lang w:eastAsia="en-US"/>
        </w:rPr>
      </w:pPr>
      <w:bookmarkStart w:id="13" w:name="sub_110106"/>
      <w:bookmarkEnd w:id="12"/>
      <w:r w:rsidRPr="004C606C">
        <w:rPr>
          <w:sz w:val="28"/>
          <w:szCs w:val="28"/>
          <w:lang w:eastAsia="en-US"/>
        </w:rPr>
        <w:t xml:space="preserve">затребование с заявителя при предоставлении </w:t>
      </w:r>
      <w:r w:rsidRPr="004C606C">
        <w:rPr>
          <w:sz w:val="28"/>
          <w:szCs w:val="28"/>
        </w:rPr>
        <w:t xml:space="preserve">муниципальной </w:t>
      </w:r>
      <w:r w:rsidRPr="004C606C">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C7606">
        <w:rPr>
          <w:sz w:val="28"/>
          <w:szCs w:val="28"/>
        </w:rPr>
        <w:t>Бальзино</w:t>
      </w:r>
      <w:r>
        <w:rPr>
          <w:sz w:val="28"/>
          <w:szCs w:val="28"/>
        </w:rPr>
        <w:t>»</w:t>
      </w:r>
      <w:r w:rsidRPr="004C606C">
        <w:rPr>
          <w:sz w:val="28"/>
          <w:szCs w:val="28"/>
          <w:lang w:eastAsia="en-US"/>
        </w:rPr>
        <w:t>;</w:t>
      </w:r>
    </w:p>
    <w:p w:rsidR="00E42406" w:rsidRPr="004C606C" w:rsidRDefault="00E42406" w:rsidP="00E42406">
      <w:pPr>
        <w:ind w:firstLine="709"/>
        <w:jc w:val="both"/>
        <w:rPr>
          <w:sz w:val="28"/>
          <w:szCs w:val="28"/>
          <w:lang w:eastAsia="en-US"/>
        </w:rPr>
      </w:pPr>
      <w:bookmarkStart w:id="14" w:name="sub_110107"/>
      <w:bookmarkEnd w:id="13"/>
      <w:r w:rsidRPr="004C606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C606C">
        <w:rPr>
          <w:sz w:val="28"/>
          <w:szCs w:val="28"/>
        </w:rPr>
        <w:t xml:space="preserve">муниципальной </w:t>
      </w:r>
      <w:r w:rsidRPr="004C606C">
        <w:rPr>
          <w:sz w:val="28"/>
          <w:szCs w:val="28"/>
          <w:lang w:eastAsia="en-US"/>
        </w:rPr>
        <w:lastRenderedPageBreak/>
        <w:t>услуги документах либо нарушение установленного срока таких исправлений</w:t>
      </w:r>
      <w:bookmarkEnd w:id="14"/>
      <w:r w:rsidRPr="004C606C">
        <w:rPr>
          <w:sz w:val="28"/>
          <w:szCs w:val="28"/>
          <w:lang w:eastAsia="en-US"/>
        </w:rPr>
        <w:t>;</w:t>
      </w:r>
    </w:p>
    <w:p w:rsidR="00E42406" w:rsidRPr="004C606C" w:rsidRDefault="00E42406" w:rsidP="00E42406">
      <w:pPr>
        <w:ind w:firstLine="709"/>
        <w:jc w:val="both"/>
        <w:rPr>
          <w:sz w:val="28"/>
          <w:szCs w:val="28"/>
        </w:rPr>
      </w:pPr>
      <w:r w:rsidRPr="004C606C">
        <w:rPr>
          <w:sz w:val="28"/>
          <w:szCs w:val="28"/>
        </w:rPr>
        <w:t>некорректное поведение должностных лиц, нарушение ими служебной этики.</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Исчерпывающий перечень оснований для приостановления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рассмотрения жалобы (претензии) и случаев, в которых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ответ на жалобу (претензию) не дается</w:t>
      </w:r>
    </w:p>
    <w:p w:rsidR="00E42406" w:rsidRPr="004C606C" w:rsidRDefault="00E42406" w:rsidP="00E42406">
      <w:pPr>
        <w:ind w:firstLine="709"/>
        <w:jc w:val="both"/>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85. Ответ на жалобу не дается в следующих случаях:</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86.  Основания для приостановления рассмотрения жалобы (претензии) отсутствуют.</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Основания для начала процедуры</w:t>
      </w:r>
    </w:p>
    <w:p w:rsidR="00E42406" w:rsidRPr="004C606C" w:rsidRDefault="00E42406" w:rsidP="00E42406">
      <w:pPr>
        <w:jc w:val="center"/>
        <w:rPr>
          <w:sz w:val="28"/>
          <w:szCs w:val="28"/>
        </w:rPr>
      </w:pPr>
      <w:r w:rsidRPr="004C606C">
        <w:rPr>
          <w:sz w:val="28"/>
          <w:szCs w:val="28"/>
        </w:rPr>
        <w:t>досудебного (внесудебного) обжалования</w:t>
      </w:r>
    </w:p>
    <w:p w:rsidR="00E42406" w:rsidRPr="004C606C" w:rsidRDefault="00E42406" w:rsidP="00E42406">
      <w:pPr>
        <w:jc w:val="center"/>
        <w:rPr>
          <w:sz w:val="28"/>
          <w:szCs w:val="28"/>
        </w:rPr>
      </w:pPr>
    </w:p>
    <w:p w:rsidR="00E42406" w:rsidRPr="004C606C" w:rsidRDefault="00E42406" w:rsidP="00E42406">
      <w:pPr>
        <w:ind w:firstLine="709"/>
        <w:jc w:val="both"/>
        <w:rPr>
          <w:sz w:val="28"/>
          <w:szCs w:val="28"/>
        </w:rPr>
      </w:pPr>
      <w:r w:rsidRPr="004C606C">
        <w:rPr>
          <w:sz w:val="28"/>
          <w:szCs w:val="28"/>
        </w:rPr>
        <w:lastRenderedPageBreak/>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42406" w:rsidRPr="004C606C" w:rsidRDefault="00E42406" w:rsidP="00E42406">
      <w:pPr>
        <w:ind w:firstLine="709"/>
        <w:jc w:val="both"/>
        <w:outlineLvl w:val="1"/>
        <w:rPr>
          <w:sz w:val="28"/>
          <w:szCs w:val="28"/>
        </w:rPr>
      </w:pPr>
      <w:r w:rsidRPr="004C606C">
        <w:rPr>
          <w:sz w:val="28"/>
          <w:szCs w:val="28"/>
        </w:rPr>
        <w:t>88. Жалоба (претензия) должна содержать:</w:t>
      </w:r>
    </w:p>
    <w:p w:rsidR="00E42406" w:rsidRPr="004C606C" w:rsidRDefault="00E42406" w:rsidP="00E42406">
      <w:pPr>
        <w:ind w:firstLine="709"/>
        <w:jc w:val="both"/>
        <w:outlineLvl w:val="1"/>
        <w:rPr>
          <w:sz w:val="28"/>
          <w:szCs w:val="28"/>
        </w:rPr>
      </w:pPr>
      <w:r w:rsidRPr="004C606C">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E42406" w:rsidRPr="004C606C" w:rsidRDefault="00E42406" w:rsidP="00E42406">
      <w:pPr>
        <w:ind w:firstLine="709"/>
        <w:jc w:val="both"/>
        <w:outlineLvl w:val="1"/>
        <w:rPr>
          <w:sz w:val="28"/>
          <w:szCs w:val="28"/>
        </w:rPr>
      </w:pPr>
      <w:r w:rsidRPr="004C606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406" w:rsidRPr="004C606C" w:rsidRDefault="00E42406" w:rsidP="00E42406">
      <w:pPr>
        <w:ind w:firstLine="709"/>
        <w:jc w:val="both"/>
        <w:outlineLvl w:val="1"/>
        <w:rPr>
          <w:sz w:val="28"/>
          <w:szCs w:val="28"/>
        </w:rPr>
      </w:pPr>
      <w:r w:rsidRPr="004C606C">
        <w:rPr>
          <w:sz w:val="28"/>
          <w:szCs w:val="28"/>
        </w:rPr>
        <w:t>сведения об обжалуемых решениях и действиях (бездействии) Исполнителя, его должностного лица;</w:t>
      </w:r>
    </w:p>
    <w:p w:rsidR="00E42406" w:rsidRPr="004C606C" w:rsidRDefault="00E42406" w:rsidP="00E42406">
      <w:pPr>
        <w:ind w:firstLine="709"/>
        <w:jc w:val="both"/>
        <w:outlineLvl w:val="1"/>
        <w:rPr>
          <w:sz w:val="28"/>
          <w:szCs w:val="28"/>
        </w:rPr>
      </w:pPr>
      <w:r w:rsidRPr="004C606C">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E42406" w:rsidRPr="004C606C" w:rsidRDefault="00E42406" w:rsidP="00E42406">
      <w:pPr>
        <w:ind w:firstLine="709"/>
        <w:jc w:val="both"/>
        <w:outlineLvl w:val="1"/>
        <w:rPr>
          <w:sz w:val="28"/>
          <w:szCs w:val="28"/>
        </w:rPr>
      </w:pPr>
    </w:p>
    <w:p w:rsidR="00E42406" w:rsidRPr="004C606C" w:rsidRDefault="00E42406" w:rsidP="00E42406">
      <w:pPr>
        <w:jc w:val="center"/>
        <w:rPr>
          <w:sz w:val="28"/>
          <w:szCs w:val="28"/>
        </w:rPr>
      </w:pPr>
      <w:r w:rsidRPr="004C606C">
        <w:rPr>
          <w:sz w:val="28"/>
          <w:szCs w:val="28"/>
        </w:rPr>
        <w:t>Право заявителя на получение информации и документов, необходимых</w:t>
      </w:r>
    </w:p>
    <w:p w:rsidR="00E42406" w:rsidRPr="004C606C" w:rsidRDefault="00E42406" w:rsidP="00E42406">
      <w:pPr>
        <w:jc w:val="center"/>
        <w:rPr>
          <w:sz w:val="28"/>
          <w:szCs w:val="28"/>
        </w:rPr>
      </w:pPr>
      <w:r w:rsidRPr="004C606C">
        <w:rPr>
          <w:sz w:val="28"/>
          <w:szCs w:val="28"/>
        </w:rPr>
        <w:t>для обоснования и рассмотрения жалобы (претензии)</w:t>
      </w:r>
    </w:p>
    <w:p w:rsidR="00E42406" w:rsidRPr="004C606C" w:rsidRDefault="00E42406" w:rsidP="00E42406">
      <w:pPr>
        <w:jc w:val="both"/>
        <w:rPr>
          <w:sz w:val="28"/>
          <w:szCs w:val="28"/>
        </w:rPr>
      </w:pPr>
    </w:p>
    <w:p w:rsidR="00E42406" w:rsidRPr="004C606C" w:rsidRDefault="00E42406" w:rsidP="00E42406">
      <w:pPr>
        <w:ind w:firstLine="709"/>
        <w:jc w:val="both"/>
        <w:rPr>
          <w:sz w:val="28"/>
          <w:szCs w:val="28"/>
        </w:rPr>
      </w:pPr>
      <w:r w:rsidRPr="004C606C">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Органы государственной власти, органы местного самоуправления</w:t>
      </w:r>
    </w:p>
    <w:p w:rsidR="00E42406" w:rsidRPr="004C606C" w:rsidRDefault="00E42406" w:rsidP="00E42406">
      <w:pPr>
        <w:jc w:val="center"/>
        <w:rPr>
          <w:sz w:val="28"/>
          <w:szCs w:val="28"/>
        </w:rPr>
      </w:pPr>
      <w:r w:rsidRPr="004C606C">
        <w:rPr>
          <w:sz w:val="28"/>
          <w:szCs w:val="28"/>
        </w:rPr>
        <w:t>и должностные лица, которым может быть направлена жалоба</w:t>
      </w:r>
    </w:p>
    <w:p w:rsidR="00E42406" w:rsidRPr="004C606C" w:rsidRDefault="00E42406" w:rsidP="00E42406">
      <w:pPr>
        <w:jc w:val="center"/>
        <w:rPr>
          <w:sz w:val="28"/>
          <w:szCs w:val="28"/>
        </w:rPr>
      </w:pPr>
      <w:r w:rsidRPr="004C606C">
        <w:rPr>
          <w:sz w:val="28"/>
          <w:szCs w:val="28"/>
        </w:rPr>
        <w:t>(претензия) заявителя в досудебном (внесудебном) порядке</w:t>
      </w:r>
    </w:p>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91. Жалоба (претензия) может быть направлена следующим органам и должностным лицам:</w:t>
      </w:r>
    </w:p>
    <w:p w:rsidR="00E42406" w:rsidRPr="004C606C" w:rsidRDefault="009C7606" w:rsidP="00E42406">
      <w:pPr>
        <w:ind w:firstLine="709"/>
        <w:jc w:val="both"/>
        <w:rPr>
          <w:sz w:val="28"/>
          <w:szCs w:val="28"/>
        </w:rPr>
      </w:pPr>
      <w:r>
        <w:rPr>
          <w:sz w:val="28"/>
          <w:szCs w:val="28"/>
        </w:rPr>
        <w:t>Главе администрации</w:t>
      </w:r>
      <w:r w:rsidR="00E42406" w:rsidRPr="004C606C">
        <w:rPr>
          <w:sz w:val="28"/>
          <w:szCs w:val="28"/>
        </w:rPr>
        <w:t>;</w:t>
      </w:r>
    </w:p>
    <w:p w:rsidR="00E42406" w:rsidRPr="004C606C" w:rsidRDefault="009C7606" w:rsidP="00E42406">
      <w:pPr>
        <w:ind w:firstLine="709"/>
        <w:jc w:val="both"/>
        <w:rPr>
          <w:sz w:val="28"/>
          <w:szCs w:val="28"/>
        </w:rPr>
      </w:pPr>
      <w:r>
        <w:rPr>
          <w:sz w:val="28"/>
          <w:szCs w:val="28"/>
        </w:rPr>
        <w:t xml:space="preserve">заместителю главы </w:t>
      </w:r>
      <w:r w:rsidR="00E42406" w:rsidRPr="004C606C">
        <w:rPr>
          <w:sz w:val="28"/>
          <w:szCs w:val="28"/>
        </w:rPr>
        <w:t xml:space="preserve"> администрации </w:t>
      </w:r>
      <w:r>
        <w:rPr>
          <w:sz w:val="28"/>
          <w:szCs w:val="28"/>
        </w:rPr>
        <w:t>сельского поселения «Бальзино</w:t>
      </w:r>
      <w:r w:rsidR="00E42406">
        <w:rPr>
          <w:sz w:val="28"/>
          <w:szCs w:val="28"/>
        </w:rPr>
        <w:t>»</w:t>
      </w:r>
      <w:r w:rsidR="00E42406" w:rsidRPr="004C606C">
        <w:rPr>
          <w:sz w:val="28"/>
          <w:szCs w:val="28"/>
        </w:rPr>
        <w:t>, курирующему соответствующее направление деятельности;</w:t>
      </w:r>
    </w:p>
    <w:p w:rsidR="00E42406" w:rsidRPr="004C606C" w:rsidRDefault="00E42406" w:rsidP="009C76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lastRenderedPageBreak/>
        <w:t>правоохранительным органам.</w:t>
      </w:r>
    </w:p>
    <w:p w:rsidR="00E42406" w:rsidRPr="004C606C" w:rsidRDefault="00E42406" w:rsidP="00E42406">
      <w:pPr>
        <w:ind w:firstLine="709"/>
        <w:jc w:val="both"/>
        <w:rPr>
          <w:sz w:val="28"/>
          <w:szCs w:val="28"/>
        </w:rPr>
      </w:pPr>
      <w:r w:rsidRPr="004C606C">
        <w:rPr>
          <w:sz w:val="28"/>
          <w:szCs w:val="28"/>
        </w:rPr>
        <w:t>92. Рассмотрение жалобы (претензии) не может быть поручено лицу, чьи решения и (или) действия (бездействие) обжалуются.</w:t>
      </w:r>
    </w:p>
    <w:p w:rsidR="00E42406" w:rsidRPr="004C606C" w:rsidRDefault="00E42406" w:rsidP="00E42406">
      <w:pPr>
        <w:ind w:firstLine="709"/>
        <w:jc w:val="both"/>
        <w:rPr>
          <w:sz w:val="28"/>
          <w:szCs w:val="28"/>
        </w:rPr>
      </w:pPr>
      <w:bookmarkStart w:id="15" w:name="sub_55"/>
      <w:r w:rsidRPr="004C606C">
        <w:rPr>
          <w:sz w:val="28"/>
          <w:szCs w:val="28"/>
        </w:rPr>
        <w:t>93. Должностное лицо, уполномоченное на рассмотрение жалобы (претензии), обязано:</w:t>
      </w:r>
    </w:p>
    <w:bookmarkEnd w:id="15"/>
    <w:p w:rsidR="00E42406" w:rsidRPr="004C606C" w:rsidRDefault="00E42406" w:rsidP="00E42406">
      <w:pPr>
        <w:ind w:firstLine="709"/>
        <w:jc w:val="both"/>
        <w:rPr>
          <w:sz w:val="28"/>
          <w:szCs w:val="28"/>
        </w:rPr>
      </w:pPr>
      <w:r w:rsidRPr="004C606C">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42406" w:rsidRPr="004C606C" w:rsidRDefault="00E42406" w:rsidP="00E42406">
      <w:pPr>
        <w:ind w:firstLine="709"/>
        <w:jc w:val="both"/>
        <w:rPr>
          <w:sz w:val="28"/>
          <w:szCs w:val="28"/>
        </w:rPr>
      </w:pPr>
      <w:r w:rsidRPr="004C606C">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E42406" w:rsidRPr="004C606C" w:rsidRDefault="00E42406" w:rsidP="00E42406">
      <w:pPr>
        <w:ind w:firstLine="709"/>
        <w:jc w:val="both"/>
        <w:outlineLvl w:val="1"/>
        <w:rPr>
          <w:sz w:val="28"/>
          <w:szCs w:val="28"/>
        </w:rPr>
      </w:pPr>
    </w:p>
    <w:p w:rsidR="00E42406"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Сроки рассмотрения жалобы (претензии)</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sz w:val="28"/>
          <w:szCs w:val="28"/>
        </w:rPr>
      </w:pPr>
      <w:r w:rsidRPr="004C606C">
        <w:rPr>
          <w:sz w:val="28"/>
          <w:szCs w:val="28"/>
        </w:rPr>
        <w:t>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Результат досудебного (внесудебного) обжалования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применительно к каждой процедуре либо инстанции обжалования</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42406" w:rsidRPr="004C606C" w:rsidRDefault="00E42406" w:rsidP="00E42406">
      <w:pPr>
        <w:ind w:firstLine="709"/>
        <w:jc w:val="both"/>
        <w:outlineLvl w:val="1"/>
        <w:rPr>
          <w:sz w:val="28"/>
          <w:szCs w:val="28"/>
        </w:rPr>
      </w:pPr>
      <w:r w:rsidRPr="004C606C">
        <w:rPr>
          <w:sz w:val="28"/>
          <w:szCs w:val="28"/>
        </w:rPr>
        <w:t>96. По результатам рассмотрения жалобы (претензии) принимается одно из следующих решений:</w:t>
      </w:r>
    </w:p>
    <w:p w:rsidR="00E42406" w:rsidRPr="004C606C" w:rsidRDefault="00E42406" w:rsidP="00E42406">
      <w:pPr>
        <w:ind w:firstLine="709"/>
        <w:jc w:val="both"/>
        <w:outlineLvl w:val="1"/>
        <w:rPr>
          <w:sz w:val="28"/>
          <w:szCs w:val="28"/>
        </w:rPr>
      </w:pPr>
      <w:r w:rsidRPr="004C606C">
        <w:rPr>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w:t>
      </w:r>
      <w:r w:rsidR="009C7606">
        <w:rPr>
          <w:sz w:val="28"/>
          <w:szCs w:val="28"/>
        </w:rPr>
        <w:t>Бальзино</w:t>
      </w:r>
      <w:r>
        <w:rPr>
          <w:sz w:val="28"/>
          <w:szCs w:val="28"/>
        </w:rPr>
        <w:t>»</w:t>
      </w:r>
      <w:r w:rsidRPr="004C606C">
        <w:rPr>
          <w:sz w:val="28"/>
          <w:szCs w:val="28"/>
        </w:rPr>
        <w:t>, а также в иных формах;</w:t>
      </w:r>
    </w:p>
    <w:p w:rsidR="00E42406" w:rsidRPr="004C606C" w:rsidRDefault="00E42406" w:rsidP="00E42406">
      <w:pPr>
        <w:ind w:firstLine="709"/>
        <w:jc w:val="both"/>
        <w:outlineLvl w:val="1"/>
        <w:rPr>
          <w:sz w:val="28"/>
          <w:szCs w:val="28"/>
        </w:rPr>
      </w:pPr>
      <w:r w:rsidRPr="004C606C">
        <w:rPr>
          <w:sz w:val="28"/>
          <w:szCs w:val="28"/>
        </w:rPr>
        <w:t>отказывается в удовлетворении жалобы (претензии).</w:t>
      </w:r>
    </w:p>
    <w:p w:rsidR="00E42406" w:rsidRDefault="00E42406" w:rsidP="00E42406">
      <w:pPr>
        <w:ind w:firstLine="709"/>
        <w:jc w:val="both"/>
        <w:outlineLvl w:val="1"/>
        <w:rPr>
          <w:sz w:val="28"/>
          <w:szCs w:val="28"/>
        </w:rPr>
      </w:pPr>
      <w:r w:rsidRPr="004C606C">
        <w:rPr>
          <w:sz w:val="28"/>
          <w:szCs w:val="28"/>
        </w:rPr>
        <w:lastRenderedPageBreak/>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42406" w:rsidRPr="004C606C" w:rsidRDefault="00E42406" w:rsidP="00E42406">
      <w:pPr>
        <w:ind w:firstLine="709"/>
        <w:jc w:val="both"/>
        <w:outlineLvl w:val="1"/>
        <w:rPr>
          <w:sz w:val="28"/>
          <w:szCs w:val="28"/>
        </w:rPr>
      </w:pPr>
      <w:r>
        <w:rPr>
          <w:sz w:val="28"/>
          <w:szCs w:val="28"/>
        </w:rPr>
        <w:t>97.1 Решение, принятое по жалобе, направленной руководителю Администрации сельского поселения «</w:t>
      </w:r>
      <w:r w:rsidR="009C7606">
        <w:rPr>
          <w:sz w:val="28"/>
          <w:szCs w:val="28"/>
        </w:rPr>
        <w:t>Бальзино</w:t>
      </w:r>
      <w:r>
        <w:rPr>
          <w:sz w:val="28"/>
          <w:szCs w:val="28"/>
        </w:rPr>
        <w:t>» или лицу, его замещающему, заявитель вправе обжаловать, обратившись с жалобой к Администрации сельского поселения «</w:t>
      </w:r>
      <w:bookmarkStart w:id="16" w:name="_GoBack"/>
      <w:bookmarkEnd w:id="16"/>
      <w:r w:rsidR="009C7606">
        <w:rPr>
          <w:sz w:val="28"/>
          <w:szCs w:val="28"/>
        </w:rPr>
        <w:t>Бальзино</w:t>
      </w:r>
      <w:r>
        <w:rPr>
          <w:sz w:val="28"/>
          <w:szCs w:val="28"/>
        </w:rPr>
        <w:t xml:space="preserve">», либо в прокуратуру или суд в установленном порядке.  </w:t>
      </w:r>
    </w:p>
    <w:p w:rsidR="00E42406" w:rsidRPr="004C606C" w:rsidRDefault="00E42406" w:rsidP="00E42406">
      <w:pPr>
        <w:ind w:firstLine="709"/>
        <w:jc w:val="both"/>
        <w:outlineLvl w:val="1"/>
        <w:rPr>
          <w:sz w:val="28"/>
          <w:szCs w:val="28"/>
        </w:rPr>
      </w:pPr>
      <w:r w:rsidRPr="004C606C">
        <w:rPr>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42406" w:rsidRPr="00C8141D" w:rsidRDefault="00E42406" w:rsidP="00E42406">
      <w:pPr>
        <w:ind w:left="2880" w:firstLine="720"/>
        <w:jc w:val="right"/>
      </w:pPr>
      <w:r w:rsidRPr="004C606C">
        <w:rPr>
          <w:sz w:val="28"/>
          <w:szCs w:val="28"/>
        </w:rPr>
        <w:br w:type="page"/>
      </w:r>
      <w:r w:rsidRPr="00C8141D">
        <w:lastRenderedPageBreak/>
        <w:t>Приложение № 1</w:t>
      </w:r>
    </w:p>
    <w:p w:rsidR="00E42406" w:rsidRPr="00C8141D" w:rsidRDefault="00E42406" w:rsidP="00E42406">
      <w:pPr>
        <w:ind w:left="3969"/>
        <w:jc w:val="both"/>
      </w:pPr>
      <w:r w:rsidRPr="00C8141D">
        <w:rPr>
          <w:bCs/>
        </w:rPr>
        <w:t>к административному регламенту</w:t>
      </w:r>
      <w:r w:rsidRPr="00C8141D">
        <w:t xml:space="preserve"> по предоставлению муниципальной услуги «Подготовка и выдача разрешений на строительство, р</w:t>
      </w:r>
      <w:r w:rsidR="00177C6F">
        <w:t xml:space="preserve">еконструкцию, </w:t>
      </w:r>
      <w:r w:rsidRPr="00C8141D">
        <w:t>объектов капитального строительства»</w:t>
      </w:r>
    </w:p>
    <w:p w:rsidR="00E42406" w:rsidRPr="004C606C" w:rsidRDefault="00E42406" w:rsidP="00E42406">
      <w:pPr>
        <w:ind w:left="3969"/>
        <w:jc w:val="both"/>
        <w:rPr>
          <w:sz w:val="28"/>
          <w:szCs w:val="28"/>
        </w:rPr>
      </w:pPr>
    </w:p>
    <w:p w:rsidR="00E42406" w:rsidRPr="004C606C" w:rsidRDefault="00E42406" w:rsidP="00E42406">
      <w:pPr>
        <w:ind w:left="5040"/>
        <w:jc w:val="both"/>
        <w:rPr>
          <w:sz w:val="28"/>
          <w:szCs w:val="28"/>
        </w:rPr>
      </w:pPr>
      <w:r>
        <w:rPr>
          <w:sz w:val="28"/>
          <w:szCs w:val="28"/>
        </w:rPr>
        <w:t>Главе</w:t>
      </w:r>
      <w:r w:rsidR="00430091">
        <w:rPr>
          <w:sz w:val="28"/>
          <w:szCs w:val="28"/>
        </w:rPr>
        <w:t xml:space="preserve"> сельского поселения «_________»</w:t>
      </w:r>
    </w:p>
    <w:p w:rsidR="00E42406" w:rsidRPr="004C606C" w:rsidRDefault="00E42406" w:rsidP="00E42406">
      <w:pPr>
        <w:ind w:left="5103"/>
        <w:jc w:val="both"/>
        <w:rPr>
          <w:sz w:val="28"/>
          <w:szCs w:val="28"/>
        </w:rPr>
      </w:pPr>
      <w:r w:rsidRPr="004C606C">
        <w:rPr>
          <w:sz w:val="28"/>
          <w:szCs w:val="28"/>
        </w:rPr>
        <w:t>От ___________________________</w:t>
      </w:r>
    </w:p>
    <w:p w:rsidR="00E42406" w:rsidRPr="004C606C" w:rsidRDefault="00E42406" w:rsidP="00E42406">
      <w:pPr>
        <w:ind w:left="5103"/>
        <w:jc w:val="center"/>
        <w:rPr>
          <w:sz w:val="28"/>
          <w:szCs w:val="28"/>
          <w:vertAlign w:val="subscript"/>
        </w:rPr>
      </w:pPr>
      <w:r w:rsidRPr="004C606C">
        <w:rPr>
          <w:sz w:val="28"/>
          <w:szCs w:val="28"/>
          <w:vertAlign w:val="subscript"/>
        </w:rPr>
        <w:t>Фамилия Имя Отчество</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адрес проживания</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телефон</w:t>
      </w:r>
    </w:p>
    <w:p w:rsidR="00E42406" w:rsidRPr="004C606C" w:rsidRDefault="00E42406" w:rsidP="00E42406">
      <w:pPr>
        <w:spacing w:before="480" w:after="240"/>
        <w:jc w:val="center"/>
        <w:rPr>
          <w:b/>
          <w:bCs/>
        </w:rPr>
      </w:pPr>
      <w:r w:rsidRPr="004C606C">
        <w:rPr>
          <w:b/>
          <w:bCs/>
        </w:rPr>
        <w:t>За</w:t>
      </w:r>
      <w:r>
        <w:rPr>
          <w:b/>
          <w:bCs/>
        </w:rPr>
        <w:t>я</w:t>
      </w:r>
      <w:r w:rsidRPr="004C606C">
        <w:rPr>
          <w:b/>
          <w:bCs/>
        </w:rPr>
        <w:t>вление</w:t>
      </w:r>
      <w:r w:rsidRPr="004C606C">
        <w:rPr>
          <w:b/>
          <w:bCs/>
        </w:rPr>
        <w:br/>
        <w:t>о выдаче разрешения на строительство</w:t>
      </w:r>
    </w:p>
    <w:p w:rsidR="00E42406" w:rsidRPr="004C606C" w:rsidRDefault="00E42406" w:rsidP="00E42406">
      <w:pPr>
        <w:ind w:firstLine="567"/>
        <w:rPr>
          <w:sz w:val="22"/>
          <w:szCs w:val="22"/>
        </w:rPr>
      </w:pPr>
      <w:r w:rsidRPr="004C606C">
        <w:rPr>
          <w:sz w:val="22"/>
          <w:szCs w:val="22"/>
        </w:rPr>
        <w:t>Прошу выдать разрешение на (строительство, р</w:t>
      </w:r>
      <w:r w:rsidR="00177C6F">
        <w:rPr>
          <w:sz w:val="22"/>
          <w:szCs w:val="22"/>
        </w:rPr>
        <w:t>еконструкцию</w:t>
      </w:r>
      <w:r w:rsidRPr="004C606C">
        <w:rPr>
          <w:sz w:val="22"/>
          <w:szCs w:val="22"/>
        </w:rPr>
        <w:t xml:space="preserve"> объектов капитального строительства)</w:t>
      </w:r>
    </w:p>
    <w:p w:rsidR="00E42406" w:rsidRPr="004C606C" w:rsidRDefault="00E42406" w:rsidP="00E42406">
      <w:pPr>
        <w:ind w:right="-1"/>
        <w:jc w:val="center"/>
        <w:rPr>
          <w:sz w:val="18"/>
          <w:szCs w:val="18"/>
        </w:rPr>
      </w:pPr>
      <w:r w:rsidRPr="004C606C">
        <w:rPr>
          <w:sz w:val="18"/>
          <w:szCs w:val="18"/>
        </w:rPr>
        <w:t>(нужное подчеркнуть)</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объекта)</w:t>
      </w:r>
    </w:p>
    <w:p w:rsidR="00E42406" w:rsidRPr="004C606C" w:rsidRDefault="00E42406" w:rsidP="00E42406">
      <w:pPr>
        <w:rPr>
          <w:sz w:val="22"/>
          <w:szCs w:val="22"/>
        </w:rPr>
      </w:pPr>
      <w:r w:rsidRPr="004C606C">
        <w:rPr>
          <w:sz w:val="22"/>
          <w:szCs w:val="22"/>
        </w:rPr>
        <w:t xml:space="preserve">на земельном участке по адресу:  </w:t>
      </w:r>
    </w:p>
    <w:p w:rsidR="00E42406" w:rsidRPr="004C606C" w:rsidRDefault="00E42406" w:rsidP="00E42406">
      <w:pPr>
        <w:pBdr>
          <w:top w:val="single" w:sz="4" w:space="1" w:color="auto"/>
        </w:pBdr>
        <w:ind w:left="3175"/>
        <w:jc w:val="center"/>
        <w:rPr>
          <w:sz w:val="18"/>
          <w:szCs w:val="18"/>
        </w:rPr>
      </w:pPr>
      <w:r w:rsidRPr="004C606C">
        <w:rPr>
          <w:sz w:val="18"/>
          <w:szCs w:val="18"/>
        </w:rPr>
        <w:t>(город, район, улица, номер участка)</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месяца(ев).</w:t>
      </w:r>
    </w:p>
    <w:p w:rsidR="00E42406" w:rsidRPr="004C606C" w:rsidRDefault="00E42406" w:rsidP="00E42406">
      <w:pPr>
        <w:pBdr>
          <w:top w:val="single" w:sz="4" w:space="1" w:color="auto"/>
        </w:pBdr>
        <w:ind w:left="1077" w:right="6039"/>
        <w:rPr>
          <w:sz w:val="2"/>
          <w:szCs w:val="2"/>
        </w:rPr>
      </w:pPr>
    </w:p>
    <w:p w:rsidR="00E42406" w:rsidRPr="004C606C" w:rsidRDefault="00E42406" w:rsidP="00E42406">
      <w:pPr>
        <w:spacing w:before="120"/>
        <w:ind w:firstLine="567"/>
        <w:jc w:val="both"/>
        <w:rPr>
          <w:sz w:val="2"/>
          <w:szCs w:val="2"/>
        </w:rPr>
      </w:pPr>
      <w:r w:rsidRPr="004C606C">
        <w:rPr>
          <w:sz w:val="22"/>
          <w:szCs w:val="22"/>
        </w:rPr>
        <w:t>Строительство (</w:t>
      </w:r>
      <w:r w:rsidR="00177C6F">
        <w:rPr>
          <w:sz w:val="22"/>
          <w:szCs w:val="22"/>
        </w:rPr>
        <w:t>реконструкция</w:t>
      </w:r>
      <w:r w:rsidRPr="004C606C">
        <w:rPr>
          <w:sz w:val="22"/>
          <w:szCs w:val="22"/>
        </w:rPr>
        <w:t>)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t xml:space="preserve">Право на пользование землей закреплено  </w:t>
      </w:r>
    </w:p>
    <w:p w:rsidR="00E42406" w:rsidRPr="004C606C" w:rsidRDefault="00E42406" w:rsidP="00E42406">
      <w:pPr>
        <w:pBdr>
          <w:top w:val="single" w:sz="4" w:space="1" w:color="auto"/>
        </w:pBdr>
        <w:ind w:left="4564"/>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E42406" w:rsidRPr="004C606C" w:rsidRDefault="00E42406" w:rsidP="00E42406">
      <w:pPr>
        <w:pBdr>
          <w:top w:val="single" w:sz="4" w:space="1" w:color="auto"/>
        </w:pBdr>
        <w:ind w:left="671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проектной организации, ИНН, юридический и почтовый адреса,</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банка, р/с, к/с, БИК))</w:t>
      </w:r>
    </w:p>
    <w:p w:rsidR="00E42406" w:rsidRPr="004C606C" w:rsidRDefault="00E42406" w:rsidP="00E42406">
      <w:pPr>
        <w:rPr>
          <w:sz w:val="22"/>
          <w:szCs w:val="22"/>
        </w:rPr>
      </w:pPr>
      <w:r w:rsidRPr="004C606C">
        <w:rPr>
          <w:sz w:val="22"/>
          <w:szCs w:val="22"/>
        </w:rPr>
        <w:t xml:space="preserve">имеющей право на выполнение проектных работ, закрепленное  </w:t>
      </w:r>
    </w:p>
    <w:p w:rsidR="00E42406" w:rsidRPr="004C606C" w:rsidRDefault="00E42406" w:rsidP="00E42406">
      <w:pPr>
        <w:pBdr>
          <w:top w:val="single" w:sz="4" w:space="1" w:color="auto"/>
        </w:pBdr>
        <w:ind w:left="6096"/>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985"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4196"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и согласована в установленном порядке с</w:t>
            </w:r>
          </w:p>
        </w:tc>
      </w:tr>
    </w:tbl>
    <w:p w:rsidR="00E42406" w:rsidRPr="004C606C" w:rsidRDefault="00E42406" w:rsidP="00E42406">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E42406" w:rsidRPr="004C606C" w:rsidTr="00DE4295">
        <w:trPr>
          <w:cantSplit/>
        </w:trPr>
        <w:tc>
          <w:tcPr>
            <w:tcW w:w="7683" w:type="dxa"/>
            <w:gridSpan w:val="7"/>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gridAfter w:val="2"/>
          <w:wAfter w:w="6066" w:type="dxa"/>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E42406" w:rsidRPr="004C606C" w:rsidRDefault="00E42406" w:rsidP="00E42406">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E42406" w:rsidRPr="004C606C" w:rsidRDefault="00E42406" w:rsidP="00DE4295">
            <w:pPr>
              <w:jc w:val="center"/>
              <w:rPr>
                <w:sz w:val="18"/>
                <w:szCs w:val="18"/>
              </w:rPr>
            </w:pPr>
          </w:p>
        </w:tc>
        <w:tc>
          <w:tcPr>
            <w:tcW w:w="1418" w:type="dxa"/>
            <w:tcBorders>
              <w:top w:val="nil"/>
              <w:left w:val="nil"/>
              <w:bottom w:val="nil"/>
              <w:right w:val="nil"/>
            </w:tcBorders>
          </w:tcPr>
          <w:p w:rsidR="00E42406" w:rsidRPr="004C606C" w:rsidRDefault="00E42406" w:rsidP="00DE4295">
            <w:pPr>
              <w:jc w:val="center"/>
              <w:rPr>
                <w:sz w:val="18"/>
                <w:szCs w:val="18"/>
              </w:rPr>
            </w:pP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312"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lastRenderedPageBreak/>
        <w:t xml:space="preserve">Проектно-сметная документация утверждена  </w:t>
      </w:r>
    </w:p>
    <w:p w:rsidR="00E42406" w:rsidRPr="004C606C" w:rsidRDefault="00E42406" w:rsidP="00E42406">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spacing w:before="120"/>
        <w:ind w:firstLine="567"/>
        <w:rPr>
          <w:sz w:val="22"/>
          <w:szCs w:val="22"/>
        </w:rPr>
      </w:pPr>
      <w:r w:rsidRPr="004C606C">
        <w:rPr>
          <w:sz w:val="22"/>
          <w:szCs w:val="22"/>
        </w:rPr>
        <w:t>Дополнительно информируем:</w:t>
      </w:r>
    </w:p>
    <w:p w:rsidR="00E42406" w:rsidRPr="004C606C" w:rsidRDefault="00E42406" w:rsidP="00E42406">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E42406" w:rsidRPr="004C606C" w:rsidRDefault="00E42406" w:rsidP="00E42406">
      <w:pPr>
        <w:pBdr>
          <w:top w:val="single" w:sz="4" w:space="1" w:color="auto"/>
        </w:pBdr>
        <w:ind w:left="1636"/>
        <w:jc w:val="center"/>
        <w:rPr>
          <w:sz w:val="18"/>
          <w:szCs w:val="18"/>
        </w:rPr>
      </w:pPr>
      <w:r w:rsidRPr="004C606C">
        <w:rPr>
          <w:sz w:val="18"/>
          <w:szCs w:val="18"/>
        </w:rPr>
        <w:t>(банковские реквизиты и номер счета)</w:t>
      </w:r>
    </w:p>
    <w:p w:rsidR="00E42406" w:rsidRPr="004C606C" w:rsidRDefault="00E42406" w:rsidP="00E42406">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E42406" w:rsidRPr="004C606C" w:rsidTr="00DE4295">
        <w:trPr>
          <w:cantSplit/>
        </w:trPr>
        <w:tc>
          <w:tcPr>
            <w:tcW w:w="164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с  договором  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374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организации, ИНН,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банковские реквизиты (наименование банка, р/с, к/с, БИК))</w:t>
      </w:r>
    </w:p>
    <w:p w:rsidR="00E42406" w:rsidRPr="004C606C" w:rsidRDefault="00E42406" w:rsidP="00E42406">
      <w:pPr>
        <w:ind w:firstLine="567"/>
        <w:rPr>
          <w:sz w:val="22"/>
          <w:szCs w:val="22"/>
        </w:rPr>
      </w:pPr>
      <w:r w:rsidRPr="004C606C">
        <w:rPr>
          <w:sz w:val="22"/>
          <w:szCs w:val="22"/>
        </w:rPr>
        <w:t xml:space="preserve">Право выполнения строительно-монтажных работ закреплено  </w:t>
      </w:r>
    </w:p>
    <w:p w:rsidR="00E42406" w:rsidRPr="004C606C" w:rsidRDefault="00E42406" w:rsidP="00E42406">
      <w:pPr>
        <w:pBdr>
          <w:top w:val="single" w:sz="4" w:space="1" w:color="auto"/>
        </w:pBdr>
        <w:ind w:left="6521"/>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263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E42406" w:rsidRPr="004C606C" w:rsidTr="00DE4295">
        <w:trPr>
          <w:cantSplit/>
        </w:trPr>
        <w:tc>
          <w:tcPr>
            <w:tcW w:w="3827"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44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 xml:space="preserve">назначен  </w:t>
      </w:r>
    </w:p>
    <w:p w:rsidR="00E42406" w:rsidRPr="004C606C" w:rsidRDefault="00E42406" w:rsidP="00E42406">
      <w:pPr>
        <w:pBdr>
          <w:top w:val="single" w:sz="4" w:space="1" w:color="auto"/>
        </w:pBdr>
        <w:ind w:left="964"/>
        <w:jc w:val="center"/>
        <w:rPr>
          <w:sz w:val="18"/>
          <w:szCs w:val="18"/>
        </w:rPr>
      </w:pPr>
      <w:r w:rsidRPr="004C606C">
        <w:rPr>
          <w:sz w:val="18"/>
          <w:szCs w:val="18"/>
        </w:rPr>
        <w:t>(должность, фамилия, имя, отчество)</w:t>
      </w:r>
    </w:p>
    <w:p w:rsidR="00E42406" w:rsidRPr="004C606C" w:rsidRDefault="00E42406" w:rsidP="00E42406">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E42406" w:rsidRPr="004C606C" w:rsidRDefault="00E42406" w:rsidP="00E42406">
      <w:pPr>
        <w:pBdr>
          <w:top w:val="single" w:sz="4" w:space="1" w:color="auto"/>
        </w:pBdr>
        <w:ind w:left="1077" w:right="5500"/>
        <w:jc w:val="center"/>
        <w:rPr>
          <w:sz w:val="18"/>
          <w:szCs w:val="18"/>
        </w:rPr>
      </w:pPr>
      <w:r w:rsidRPr="004C606C">
        <w:rPr>
          <w:sz w:val="18"/>
          <w:szCs w:val="18"/>
        </w:rPr>
        <w:t>(высшее, среднее)</w:t>
      </w:r>
    </w:p>
    <w:p w:rsidR="00E42406" w:rsidRPr="004C606C" w:rsidRDefault="00E42406" w:rsidP="00E42406">
      <w:pPr>
        <w:tabs>
          <w:tab w:val="left" w:pos="3402"/>
        </w:tabs>
        <w:rPr>
          <w:sz w:val="22"/>
          <w:szCs w:val="22"/>
        </w:rPr>
      </w:pPr>
      <w:r w:rsidRPr="004C606C">
        <w:rPr>
          <w:sz w:val="22"/>
          <w:szCs w:val="22"/>
        </w:rPr>
        <w:tab/>
        <w:t>лет.</w:t>
      </w:r>
    </w:p>
    <w:p w:rsidR="00E42406" w:rsidRPr="004C606C" w:rsidRDefault="00E42406" w:rsidP="00E42406">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E42406" w:rsidRPr="004C606C" w:rsidTr="00DE4295">
        <w:trPr>
          <w:cantSplit/>
        </w:trPr>
        <w:tc>
          <w:tcPr>
            <w:tcW w:w="5613"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19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будет осуществляться</w:t>
      </w: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организации, ИНН, юридический и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почтовый адреса, Ф.И.О. руководителя, номер телефона, банковские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реквизиты (наименование банка, р/с, к/с, БИК))</w:t>
      </w:r>
    </w:p>
    <w:p w:rsidR="00E42406" w:rsidRPr="004C606C" w:rsidRDefault="00E42406" w:rsidP="00E42406">
      <w:pPr>
        <w:rPr>
          <w:sz w:val="22"/>
          <w:szCs w:val="22"/>
        </w:rPr>
      </w:pPr>
      <w:r w:rsidRPr="004C606C">
        <w:rPr>
          <w:sz w:val="22"/>
          <w:szCs w:val="22"/>
        </w:rPr>
        <w:t xml:space="preserve">право выполнения функций заказчика (застройщика) закреплено  </w:t>
      </w:r>
    </w:p>
    <w:p w:rsidR="00E42406" w:rsidRPr="004C606C" w:rsidRDefault="00E42406" w:rsidP="00E42406">
      <w:pPr>
        <w:pBdr>
          <w:top w:val="single" w:sz="4" w:space="1" w:color="auto"/>
        </w:pBdr>
        <w:ind w:left="620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E42406" w:rsidRPr="004C606C" w:rsidTr="00DE4295">
        <w:trPr>
          <w:cantSplit/>
        </w:trPr>
        <w:tc>
          <w:tcPr>
            <w:tcW w:w="340"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40"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spacing w:before="240"/>
        <w:ind w:firstLine="567"/>
        <w:jc w:val="both"/>
        <w:rPr>
          <w:sz w:val="22"/>
          <w:szCs w:val="22"/>
        </w:rPr>
      </w:pPr>
      <w:r w:rsidRPr="004C606C">
        <w:rPr>
          <w:sz w:val="22"/>
          <w:szCs w:val="22"/>
        </w:rPr>
        <w:t>Обязуюсь обо всех изменениях, связанных с приведенными в настоящем заявлении сведениями, сообщать в</w:t>
      </w:r>
    </w:p>
    <w:p w:rsidR="00E42406" w:rsidRPr="004C606C" w:rsidRDefault="00E42406" w:rsidP="00E42406">
      <w:pPr>
        <w:pBdr>
          <w:top w:val="single" w:sz="4" w:space="1" w:color="auto"/>
        </w:pBdr>
        <w:ind w:left="1191"/>
        <w:jc w:val="center"/>
        <w:rPr>
          <w:sz w:val="22"/>
          <w:szCs w:val="22"/>
        </w:rPr>
      </w:pPr>
      <w:r w:rsidRPr="004C606C">
        <w:rPr>
          <w:sz w:val="18"/>
          <w:szCs w:val="1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E42406" w:rsidRPr="004C606C" w:rsidTr="00DE4295">
        <w:tc>
          <w:tcPr>
            <w:tcW w:w="3005" w:type="dxa"/>
            <w:gridSpan w:val="4"/>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gridSpan w:val="3"/>
            <w:tcBorders>
              <w:top w:val="nil"/>
              <w:left w:val="nil"/>
              <w:bottom w:val="nil"/>
              <w:right w:val="nil"/>
            </w:tcBorders>
            <w:vAlign w:val="bottom"/>
          </w:tcPr>
          <w:p w:rsidR="00E42406" w:rsidRPr="004C606C" w:rsidRDefault="00E42406" w:rsidP="00DE4295">
            <w:pPr>
              <w:jc w:val="center"/>
              <w:rPr>
                <w:sz w:val="22"/>
                <w:szCs w:val="22"/>
              </w:rPr>
            </w:pPr>
          </w:p>
        </w:tc>
        <w:tc>
          <w:tcPr>
            <w:tcW w:w="1928" w:type="dxa"/>
            <w:gridSpan w:val="2"/>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tcBorders>
              <w:top w:val="nil"/>
              <w:left w:val="nil"/>
              <w:bottom w:val="nil"/>
              <w:right w:val="nil"/>
            </w:tcBorders>
            <w:vAlign w:val="bottom"/>
          </w:tcPr>
          <w:p w:rsidR="00E42406" w:rsidRPr="004C606C" w:rsidRDefault="00E42406" w:rsidP="00DE4295">
            <w:pPr>
              <w:jc w:val="center"/>
              <w:rPr>
                <w:sz w:val="22"/>
                <w:szCs w:val="22"/>
              </w:rPr>
            </w:pPr>
          </w:p>
        </w:tc>
        <w:tc>
          <w:tcPr>
            <w:tcW w:w="277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c>
          <w:tcPr>
            <w:tcW w:w="3005" w:type="dxa"/>
            <w:gridSpan w:val="4"/>
            <w:tcBorders>
              <w:top w:val="nil"/>
              <w:left w:val="nil"/>
              <w:bottom w:val="nil"/>
              <w:right w:val="nil"/>
            </w:tcBorders>
          </w:tcPr>
          <w:p w:rsidR="00E42406" w:rsidRPr="004C606C" w:rsidRDefault="00E42406" w:rsidP="00DE4295">
            <w:pPr>
              <w:jc w:val="center"/>
              <w:rPr>
                <w:sz w:val="18"/>
                <w:szCs w:val="18"/>
              </w:rPr>
            </w:pPr>
            <w:r w:rsidRPr="004C606C">
              <w:rPr>
                <w:sz w:val="18"/>
                <w:szCs w:val="18"/>
              </w:rPr>
              <w:t>(должность)</w:t>
            </w:r>
          </w:p>
        </w:tc>
        <w:tc>
          <w:tcPr>
            <w:tcW w:w="1134" w:type="dxa"/>
            <w:gridSpan w:val="3"/>
            <w:tcBorders>
              <w:top w:val="nil"/>
              <w:left w:val="nil"/>
              <w:bottom w:val="nil"/>
              <w:right w:val="nil"/>
            </w:tcBorders>
          </w:tcPr>
          <w:p w:rsidR="00E42406" w:rsidRPr="004C606C" w:rsidRDefault="00E42406" w:rsidP="00DE4295">
            <w:pPr>
              <w:jc w:val="center"/>
              <w:rPr>
                <w:sz w:val="18"/>
                <w:szCs w:val="18"/>
              </w:rPr>
            </w:pPr>
          </w:p>
        </w:tc>
        <w:tc>
          <w:tcPr>
            <w:tcW w:w="1928" w:type="dxa"/>
            <w:gridSpan w:val="2"/>
            <w:tcBorders>
              <w:top w:val="nil"/>
              <w:left w:val="nil"/>
              <w:bottom w:val="nil"/>
              <w:right w:val="nil"/>
            </w:tcBorders>
          </w:tcPr>
          <w:p w:rsidR="00E42406" w:rsidRPr="004C606C" w:rsidRDefault="00E42406" w:rsidP="00DE4295">
            <w:pPr>
              <w:jc w:val="center"/>
              <w:rPr>
                <w:sz w:val="18"/>
                <w:szCs w:val="18"/>
              </w:rPr>
            </w:pPr>
            <w:r w:rsidRPr="004C606C">
              <w:rPr>
                <w:sz w:val="18"/>
                <w:szCs w:val="18"/>
              </w:rPr>
              <w:t>(подпись)</w:t>
            </w:r>
          </w:p>
        </w:tc>
        <w:tc>
          <w:tcPr>
            <w:tcW w:w="1134" w:type="dxa"/>
            <w:tcBorders>
              <w:top w:val="nil"/>
              <w:left w:val="nil"/>
              <w:bottom w:val="nil"/>
              <w:right w:val="nil"/>
            </w:tcBorders>
          </w:tcPr>
          <w:p w:rsidR="00E42406" w:rsidRPr="004C606C" w:rsidRDefault="00E42406" w:rsidP="00DE4295">
            <w:pPr>
              <w:jc w:val="center"/>
              <w:rPr>
                <w:sz w:val="18"/>
                <w:szCs w:val="18"/>
              </w:rPr>
            </w:pPr>
          </w:p>
        </w:tc>
        <w:tc>
          <w:tcPr>
            <w:tcW w:w="2778" w:type="dxa"/>
            <w:tcBorders>
              <w:top w:val="nil"/>
              <w:left w:val="nil"/>
              <w:bottom w:val="nil"/>
              <w:right w:val="nil"/>
            </w:tcBorders>
          </w:tcPr>
          <w:p w:rsidR="00E42406" w:rsidRPr="004C606C" w:rsidRDefault="00E42406" w:rsidP="00DE4295">
            <w:pPr>
              <w:jc w:val="center"/>
              <w:rPr>
                <w:sz w:val="18"/>
                <w:szCs w:val="18"/>
              </w:rPr>
            </w:pPr>
            <w:r w:rsidRPr="004C606C">
              <w:rPr>
                <w:sz w:val="18"/>
                <w:szCs w:val="18"/>
              </w:rPr>
              <w:t>(Ф.И.О.)</w:t>
            </w:r>
          </w:p>
        </w:tc>
      </w:tr>
      <w:tr w:rsidR="00E42406" w:rsidRPr="004C606C" w:rsidTr="00DE4295">
        <w:trPr>
          <w:gridAfter w:val="3"/>
          <w:wAfter w:w="5670" w:type="dxa"/>
          <w:cantSplit/>
        </w:trPr>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340" w:type="dxa"/>
            <w:gridSpan w:val="2"/>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принято:___________________________________________________________</w:t>
      </w:r>
    </w:p>
    <w:p w:rsidR="00E42406" w:rsidRDefault="00E42406" w:rsidP="00E42406">
      <w:pPr>
        <w:pStyle w:val="ConsPlusNonformat"/>
        <w:widowControl/>
        <w:jc w:val="center"/>
        <w:rPr>
          <w:rFonts w:ascii="Times New Roman" w:hAnsi="Times New Roman" w:cs="Times New Roman"/>
          <w:i/>
        </w:rPr>
      </w:pPr>
      <w:r w:rsidRPr="0050380B">
        <w:rPr>
          <w:rFonts w:ascii="Times New Roman" w:hAnsi="Times New Roman" w:cs="Times New Roman"/>
          <w:i/>
        </w:rPr>
        <w:t>(Ф.И.О. должностного лица, уполномоченного на прием заявления)</w:t>
      </w:r>
    </w:p>
    <w:p w:rsidR="00E42406" w:rsidRDefault="00E42406" w:rsidP="00E42406">
      <w:pPr>
        <w:pStyle w:val="ConsPlusNonformat"/>
        <w:widowControl/>
        <w:jc w:val="both"/>
        <w:rPr>
          <w:rFonts w:ascii="Times New Roman" w:hAnsi="Times New Roman" w:cs="Times New Roman"/>
          <w:sz w:val="28"/>
          <w:szCs w:val="28"/>
        </w:rPr>
      </w:pPr>
      <w:r w:rsidRPr="0050380B">
        <w:rPr>
          <w:rFonts w:ascii="Times New Roman" w:hAnsi="Times New Roman" w:cs="Times New Roman"/>
          <w:sz w:val="28"/>
          <w:szCs w:val="28"/>
        </w:rPr>
        <w:t>П</w:t>
      </w:r>
      <w:r>
        <w:rPr>
          <w:rFonts w:ascii="Times New Roman" w:hAnsi="Times New Roman" w:cs="Times New Roman"/>
          <w:sz w:val="28"/>
          <w:szCs w:val="28"/>
        </w:rPr>
        <w:t>о</w:t>
      </w:r>
      <w:r w:rsidRPr="0050380B">
        <w:rPr>
          <w:rFonts w:ascii="Times New Roman" w:hAnsi="Times New Roman" w:cs="Times New Roman"/>
          <w:sz w:val="28"/>
          <w:szCs w:val="28"/>
        </w:rPr>
        <w:t>дпись</w:t>
      </w:r>
    </w:p>
    <w:p w:rsidR="00E42406"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E42406" w:rsidRDefault="00E42406" w:rsidP="00E42406">
      <w:pPr>
        <w:pStyle w:val="ConsPlusNonformat"/>
        <w:widowControl/>
        <w:jc w:val="both"/>
        <w:rPr>
          <w:rFonts w:ascii="Times New Roman" w:hAnsi="Times New Roman" w:cs="Times New Roman"/>
          <w:sz w:val="28"/>
          <w:szCs w:val="28"/>
        </w:rPr>
      </w:pPr>
    </w:p>
    <w:p w:rsidR="00E42406" w:rsidRDefault="00E42406" w:rsidP="00E42406">
      <w:pPr>
        <w:pStyle w:val="ConsPlusNonformat"/>
        <w:widowControl/>
        <w:jc w:val="both"/>
        <w:rPr>
          <w:rFonts w:ascii="Times New Roman" w:hAnsi="Times New Roman" w:cs="Times New Roman"/>
          <w:sz w:val="28"/>
          <w:szCs w:val="28"/>
        </w:rPr>
      </w:pPr>
    </w:p>
    <w:p w:rsidR="00E42406" w:rsidRPr="004C606C" w:rsidRDefault="00E42406" w:rsidP="00E42406">
      <w:pPr>
        <w:pStyle w:val="ConsPlusNonformat"/>
        <w:widowControl/>
        <w:jc w:val="both"/>
        <w:rPr>
          <w:rFonts w:ascii="Times New Roman" w:hAnsi="Times New Roman" w:cs="Times New Roman"/>
          <w:sz w:val="28"/>
          <w:szCs w:val="28"/>
        </w:rPr>
      </w:pPr>
    </w:p>
    <w:bookmarkEnd w:id="7"/>
    <w:tbl>
      <w:tblPr>
        <w:tblW w:w="9356" w:type="dxa"/>
        <w:tblInd w:w="108" w:type="dxa"/>
        <w:tblLook w:val="01E0"/>
      </w:tblPr>
      <w:tblGrid>
        <w:gridCol w:w="4678"/>
        <w:gridCol w:w="4678"/>
      </w:tblGrid>
      <w:tr w:rsidR="00E42406" w:rsidRPr="004C606C" w:rsidTr="00DE4295">
        <w:tc>
          <w:tcPr>
            <w:tcW w:w="4678" w:type="dxa"/>
          </w:tcPr>
          <w:p w:rsidR="00E42406" w:rsidRPr="004C606C" w:rsidRDefault="00E42406" w:rsidP="00DE4295">
            <w:pPr>
              <w:jc w:val="both"/>
              <w:rPr>
                <w:sz w:val="22"/>
                <w:szCs w:val="22"/>
              </w:rPr>
            </w:pPr>
          </w:p>
        </w:tc>
        <w:tc>
          <w:tcPr>
            <w:tcW w:w="4678" w:type="dxa"/>
          </w:tcPr>
          <w:p w:rsidR="00E42406" w:rsidRPr="004C606C" w:rsidRDefault="00E42406" w:rsidP="00DE4295">
            <w:pPr>
              <w:jc w:val="center"/>
              <w:rPr>
                <w:sz w:val="28"/>
                <w:szCs w:val="28"/>
              </w:rPr>
            </w:pPr>
            <w:r w:rsidRPr="004C606C">
              <w:rPr>
                <w:sz w:val="28"/>
                <w:szCs w:val="28"/>
              </w:rPr>
              <w:t>Приложение № 2</w:t>
            </w:r>
          </w:p>
          <w:p w:rsidR="00E42406" w:rsidRPr="004C606C" w:rsidRDefault="00E42406" w:rsidP="00DE4295">
            <w:pPr>
              <w:jc w:val="center"/>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«Подготовка и выдача разрешений на строительство, р</w:t>
            </w:r>
            <w:r w:rsidR="00177C6F">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DE4295">
            <w:pPr>
              <w:jc w:val="both"/>
              <w:rPr>
                <w:sz w:val="22"/>
                <w:szCs w:val="22"/>
              </w:rPr>
            </w:pPr>
          </w:p>
        </w:tc>
      </w:tr>
    </w:tbl>
    <w:p w:rsidR="00E42406" w:rsidRPr="004C606C" w:rsidRDefault="00E42406" w:rsidP="00E42406">
      <w:pPr>
        <w:jc w:val="center"/>
        <w:rPr>
          <w:b/>
          <w:sz w:val="28"/>
          <w:szCs w:val="28"/>
        </w:rPr>
      </w:pPr>
      <w:r w:rsidRPr="004C606C">
        <w:rPr>
          <w:b/>
          <w:sz w:val="28"/>
          <w:szCs w:val="28"/>
        </w:rPr>
        <w:t>Блок-схема</w:t>
      </w:r>
    </w:p>
    <w:p w:rsidR="00E42406" w:rsidRPr="004C606C" w:rsidRDefault="00E42406" w:rsidP="00E42406">
      <w:pPr>
        <w:jc w:val="center"/>
        <w:rPr>
          <w:b/>
          <w:sz w:val="28"/>
          <w:szCs w:val="28"/>
        </w:rPr>
      </w:pPr>
      <w:r w:rsidRPr="004C606C">
        <w:rPr>
          <w:b/>
          <w:sz w:val="28"/>
          <w:szCs w:val="28"/>
        </w:rPr>
        <w:t>порядка предоставления муниципальной услуги</w:t>
      </w:r>
    </w:p>
    <w:p w:rsidR="00E42406" w:rsidRPr="004C606C" w:rsidRDefault="00E42406" w:rsidP="00E424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Начало предоставления услуги:</w:t>
            </w:r>
          </w:p>
          <w:p w:rsidR="00E42406" w:rsidRPr="004C606C" w:rsidRDefault="007549F0" w:rsidP="00DE4295">
            <w:pPr>
              <w:jc w:val="center"/>
              <w:rPr>
                <w:sz w:val="22"/>
                <w:szCs w:val="22"/>
              </w:rPr>
            </w:pPr>
            <w:r w:rsidRPr="007549F0">
              <w:rPr>
                <w:noProof/>
              </w:rPr>
              <w:pict>
                <v:line id="_x0000_s1026" style="position:absolute;left:0;text-align:left;z-index:251651072" from="234.2pt,10.95pt" to="234.2pt,28.95pt">
                  <v:stroke endarrow="block"/>
                </v:line>
              </w:pict>
            </w:r>
            <w:r w:rsidR="00E42406" w:rsidRPr="004C606C">
              <w:rPr>
                <w:sz w:val="22"/>
                <w:szCs w:val="22"/>
              </w:rPr>
              <w:t>Заявитель (застройщик) обращается с заявлением и пакетом необходимых документов</w:t>
            </w:r>
          </w:p>
        </w:tc>
      </w:tr>
      <w:tr w:rsidR="00E42406" w:rsidRPr="004C606C" w:rsidTr="00DE4295">
        <w:tc>
          <w:tcPr>
            <w:tcW w:w="9462" w:type="dxa"/>
            <w:gridSpan w:val="3"/>
            <w:tcBorders>
              <w:left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Заявление с необходимыми для предоставления муниципальной услуги документами</w:t>
            </w:r>
          </w:p>
          <w:p w:rsidR="00E42406" w:rsidRPr="004C606C" w:rsidRDefault="00E42406" w:rsidP="00DE4295">
            <w:pPr>
              <w:jc w:val="center"/>
              <w:rPr>
                <w:sz w:val="22"/>
                <w:szCs w:val="22"/>
              </w:rP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E42406" w:rsidRPr="004C606C" w:rsidTr="00DE4295">
        <w:tc>
          <w:tcPr>
            <w:tcW w:w="9462" w:type="dxa"/>
            <w:gridSpan w:val="3"/>
            <w:tcBorders>
              <w:left w:val="nil"/>
              <w:right w:val="nil"/>
            </w:tcBorders>
          </w:tcPr>
          <w:p w:rsidR="00E42406" w:rsidRPr="004C606C" w:rsidRDefault="007549F0" w:rsidP="00DE4295">
            <w:pPr>
              <w:jc w:val="center"/>
              <w:rPr>
                <w:sz w:val="22"/>
                <w:szCs w:val="22"/>
              </w:rPr>
            </w:pPr>
            <w:r w:rsidRPr="007549F0">
              <w:rPr>
                <w:noProof/>
              </w:rPr>
              <w:pict>
                <v:line id="_x0000_s1027" style="position:absolute;left:0;text-align:left;z-index:251652096;mso-position-horizontal-relative:text;mso-position-vertical-relative:text" from="229.35pt,0" to="229.35pt,18pt">
                  <v:stroke endarrow="block"/>
                </v:line>
              </w:pict>
            </w:r>
          </w:p>
        </w:tc>
      </w:tr>
      <w:tr w:rsidR="00E42406" w:rsidRPr="004C606C" w:rsidTr="00DE4295">
        <w:tc>
          <w:tcPr>
            <w:tcW w:w="9462" w:type="dxa"/>
            <w:gridSpan w:val="3"/>
          </w:tcPr>
          <w:p w:rsidR="00E42406" w:rsidRPr="004C606C" w:rsidRDefault="007549F0" w:rsidP="00DE4295">
            <w:pPr>
              <w:jc w:val="center"/>
              <w:rPr>
                <w:noProof/>
                <w:sz w:val="22"/>
                <w:szCs w:val="22"/>
              </w:rPr>
            </w:pPr>
            <w:r w:rsidRPr="007549F0">
              <w:rPr>
                <w:noProof/>
              </w:rPr>
              <w:pict>
                <v:line id="_x0000_s1033" style="position:absolute;left:0;text-align:left;z-index:251653120;mso-position-horizontal-relative:text;mso-position-vertical-relative:text" from="359.85pt,34.9pt" to="359.85pt,52.9pt">
                  <v:stroke endarrow="block"/>
                </v:line>
              </w:pict>
            </w:r>
            <w:r w:rsidRPr="007549F0">
              <w:rPr>
                <w:noProof/>
              </w:rPr>
              <w:pict>
                <v:line id="_x0000_s1032" style="position:absolute;left:0;text-align:left;flip:x;z-index:251654144;mso-position-horizontal-relative:text;mso-position-vertical-relative:text" from="109.85pt,34.9pt" to="110.1pt,52.95pt">
                  <v:stroke endarrow="block"/>
                </v:line>
              </w:pict>
            </w:r>
            <w:r w:rsidR="00E42406"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E42406" w:rsidRPr="004C606C">
              <w:rPr>
                <w:sz w:val="28"/>
                <w:szCs w:val="28"/>
              </w:rPr>
              <w:t xml:space="preserve">, </w:t>
            </w:r>
            <w:r w:rsidR="00E42406" w:rsidRPr="004C606C">
              <w:rPr>
                <w:sz w:val="22"/>
                <w:szCs w:val="22"/>
              </w:rPr>
              <w:t>а также на ввод объектов в эксплуатацию (далее – выдача разрешения)</w:t>
            </w:r>
            <w:r w:rsidR="00E42406" w:rsidRPr="004C606C">
              <w:rPr>
                <w:noProof/>
                <w:sz w:val="22"/>
                <w:szCs w:val="22"/>
              </w:rPr>
              <w:t xml:space="preserve"> в течение одного рабочего дня</w:t>
            </w:r>
          </w:p>
        </w:tc>
      </w:tr>
      <w:tr w:rsidR="00E42406" w:rsidRPr="004C606C" w:rsidTr="00DE4295">
        <w:tc>
          <w:tcPr>
            <w:tcW w:w="9462" w:type="dxa"/>
            <w:gridSpan w:val="3"/>
            <w:tcBorders>
              <w:left w:val="nil"/>
              <w:bottom w:val="nil"/>
              <w:right w:val="nil"/>
            </w:tcBorders>
          </w:tcPr>
          <w:p w:rsidR="00E42406" w:rsidRPr="004C606C" w:rsidRDefault="00E42406" w:rsidP="00DE4295">
            <w:pPr>
              <w:tabs>
                <w:tab w:val="left" w:pos="2100"/>
                <w:tab w:val="center" w:pos="4623"/>
              </w:tabs>
              <w:rPr>
                <w:noProof/>
              </w:rPr>
            </w:pPr>
            <w:r w:rsidRPr="004C606C">
              <w:rPr>
                <w:noProof/>
              </w:rPr>
              <w:tab/>
            </w:r>
            <w:r w:rsidRPr="004C606C">
              <w:rPr>
                <w:noProof/>
              </w:rPr>
              <w:tab/>
            </w:r>
          </w:p>
        </w:tc>
      </w:tr>
      <w:tr w:rsidR="00E42406" w:rsidRPr="004C606C" w:rsidTr="00DE4295">
        <w:trPr>
          <w:trHeight w:val="1035"/>
        </w:trPr>
        <w:tc>
          <w:tcPr>
            <w:tcW w:w="4169" w:type="dxa"/>
            <w:vMerge w:val="restart"/>
          </w:tcPr>
          <w:p w:rsidR="00E42406" w:rsidRPr="004C606C" w:rsidRDefault="00E42406" w:rsidP="00DE4295">
            <w:pPr>
              <w:rPr>
                <w:sz w:val="22"/>
                <w:szCs w:val="22"/>
              </w:rPr>
            </w:pPr>
          </w:p>
          <w:p w:rsidR="00E42406" w:rsidRPr="004C606C" w:rsidRDefault="00E42406" w:rsidP="00DE4295">
            <w:pPr>
              <w:jc w:val="center"/>
              <w:rPr>
                <w:sz w:val="22"/>
                <w:szCs w:val="22"/>
              </w:rPr>
            </w:pPr>
            <w:r w:rsidRPr="004C606C">
              <w:rPr>
                <w:sz w:val="22"/>
                <w:szCs w:val="22"/>
              </w:rPr>
              <w:t xml:space="preserve">Эксперт проводит проверку </w:t>
            </w:r>
          </w:p>
          <w:p w:rsidR="00E42406" w:rsidRPr="004C606C" w:rsidRDefault="00E42406" w:rsidP="00DE4295">
            <w:pPr>
              <w:jc w:val="center"/>
              <w:rPr>
                <w:sz w:val="22"/>
                <w:szCs w:val="22"/>
              </w:rPr>
            </w:pPr>
            <w:r w:rsidRPr="004C606C">
              <w:rPr>
                <w:sz w:val="22"/>
                <w:szCs w:val="22"/>
              </w:rPr>
              <w:t xml:space="preserve">представленных документов </w:t>
            </w:r>
          </w:p>
          <w:p w:rsidR="00E42406" w:rsidRPr="004C606C" w:rsidRDefault="00E42406" w:rsidP="00DE4295">
            <w:pPr>
              <w:jc w:val="center"/>
              <w:rPr>
                <w:sz w:val="22"/>
                <w:szCs w:val="22"/>
              </w:rPr>
            </w:pPr>
            <w:r w:rsidRPr="004C606C">
              <w:rPr>
                <w:sz w:val="22"/>
                <w:szCs w:val="22"/>
              </w:rPr>
              <w:t xml:space="preserve">на соответствие требованиям </w:t>
            </w:r>
          </w:p>
          <w:p w:rsidR="00E42406" w:rsidRPr="004C606C" w:rsidRDefault="00E42406" w:rsidP="00DE4295">
            <w:pPr>
              <w:jc w:val="center"/>
              <w:rPr>
                <w:sz w:val="22"/>
                <w:szCs w:val="22"/>
              </w:rPr>
            </w:pPr>
            <w:r w:rsidRPr="004C606C">
              <w:rPr>
                <w:sz w:val="22"/>
                <w:szCs w:val="22"/>
              </w:rPr>
              <w:t xml:space="preserve">действующего законодательства </w:t>
            </w:r>
          </w:p>
          <w:p w:rsidR="00E42406" w:rsidRPr="004C606C" w:rsidRDefault="00E42406" w:rsidP="00DE4295">
            <w:pPr>
              <w:jc w:val="center"/>
              <w:rPr>
                <w:sz w:val="22"/>
                <w:szCs w:val="22"/>
              </w:rPr>
            </w:pPr>
            <w:r w:rsidRPr="004C606C">
              <w:rPr>
                <w:sz w:val="22"/>
                <w:szCs w:val="22"/>
              </w:rPr>
              <w:t xml:space="preserve">с оценкой их полноты и достоверности в течение трех рабочих дней </w:t>
            </w:r>
          </w:p>
          <w:p w:rsidR="00E42406" w:rsidRPr="004C606C" w:rsidRDefault="00E42406" w:rsidP="00DE4295">
            <w:pPr>
              <w:jc w:val="center"/>
              <w:rPr>
                <w:sz w:val="22"/>
                <w:szCs w:val="22"/>
              </w:rPr>
            </w:pPr>
            <w:r w:rsidRPr="004C606C">
              <w:rPr>
                <w:sz w:val="22"/>
                <w:szCs w:val="22"/>
              </w:rPr>
              <w:t xml:space="preserve">со дня поступления Заявления </w:t>
            </w:r>
          </w:p>
          <w:p w:rsidR="00E42406" w:rsidRPr="004C606C" w:rsidRDefault="00E42406" w:rsidP="00DE4295">
            <w:pPr>
              <w:jc w:val="center"/>
              <w:rPr>
                <w:sz w:val="22"/>
                <w:szCs w:val="22"/>
              </w:rPr>
            </w:pPr>
            <w:r w:rsidRPr="004C606C">
              <w:rPr>
                <w:sz w:val="22"/>
                <w:szCs w:val="22"/>
              </w:rPr>
              <w:t>в администрацию МО</w:t>
            </w:r>
          </w:p>
          <w:p w:rsidR="00E42406" w:rsidRPr="004C606C" w:rsidRDefault="007549F0" w:rsidP="00DE4295">
            <w:pPr>
              <w:jc w:val="center"/>
              <w:rPr>
                <w:sz w:val="22"/>
                <w:szCs w:val="22"/>
              </w:rPr>
            </w:pPr>
            <w:r w:rsidRPr="007549F0">
              <w:rPr>
                <w:noProof/>
              </w:rPr>
              <w:pict>
                <v:line id="_x0000_s1035" style="position:absolute;left:0;text-align:left;z-index:251655168" from="99.85pt,23.05pt" to="100.1pt,41.4pt">
                  <v:stroke endarrow="block"/>
                </v:line>
              </w:pict>
            </w:r>
          </w:p>
        </w:tc>
        <w:tc>
          <w:tcPr>
            <w:tcW w:w="806" w:type="dxa"/>
            <w:tcBorders>
              <w:top w:val="nil"/>
            </w:tcBorders>
          </w:tcPr>
          <w:p w:rsidR="00E42406" w:rsidRPr="004C606C" w:rsidRDefault="00E42406" w:rsidP="00DE4295">
            <w:pPr>
              <w:jc w:val="center"/>
              <w:rPr>
                <w:sz w:val="22"/>
                <w:szCs w:val="22"/>
              </w:rPr>
            </w:pPr>
          </w:p>
          <w:p w:rsidR="00E42406" w:rsidRPr="004C606C" w:rsidRDefault="007549F0" w:rsidP="00DE4295">
            <w:pPr>
              <w:rPr>
                <w:sz w:val="22"/>
                <w:szCs w:val="22"/>
              </w:rPr>
            </w:pPr>
            <w:r w:rsidRPr="007549F0">
              <w:rPr>
                <w:noProof/>
              </w:rPr>
              <w:pict>
                <v:line id="_x0000_s1036" style="position:absolute;flip:x;z-index:251656192" from="-3.65pt,38.75pt" to="6.15pt,39.1pt">
                  <v:stroke endarrow="block"/>
                </v:line>
              </w:pict>
            </w:r>
          </w:p>
        </w:tc>
        <w:tc>
          <w:tcPr>
            <w:tcW w:w="4487" w:type="dxa"/>
            <w:vMerge w:val="restart"/>
          </w:tcPr>
          <w:p w:rsidR="00E42406" w:rsidRPr="004C606C" w:rsidRDefault="00E42406" w:rsidP="00DE4295">
            <w:pPr>
              <w:jc w:val="center"/>
              <w:rPr>
                <w:sz w:val="22"/>
                <w:szCs w:val="22"/>
              </w:rPr>
            </w:pPr>
            <w:r w:rsidRPr="004C606C">
              <w:rPr>
                <w:sz w:val="22"/>
                <w:szCs w:val="22"/>
              </w:rPr>
              <w:t>Эксперт направляет</w:t>
            </w:r>
          </w:p>
          <w:p w:rsidR="00E42406" w:rsidRPr="004C606C" w:rsidRDefault="00E42406" w:rsidP="00DE4295">
            <w:pPr>
              <w:jc w:val="center"/>
              <w:rPr>
                <w:sz w:val="22"/>
                <w:szCs w:val="22"/>
              </w:rPr>
            </w:pPr>
            <w:r w:rsidRPr="004C606C">
              <w:rPr>
                <w:sz w:val="22"/>
                <w:szCs w:val="22"/>
              </w:rPr>
              <w:t xml:space="preserve"> запрос необходимых документов</w:t>
            </w:r>
          </w:p>
          <w:p w:rsidR="00E42406" w:rsidRPr="004C606C" w:rsidRDefault="00E42406" w:rsidP="00DE4295">
            <w:pPr>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E42406" w:rsidRPr="004C606C" w:rsidRDefault="00E42406" w:rsidP="00DE4295">
            <w:pPr>
              <w:jc w:val="center"/>
              <w:rPr>
                <w:sz w:val="22"/>
                <w:szCs w:val="22"/>
              </w:rPr>
            </w:pPr>
            <w:r w:rsidRPr="004C606C">
              <w:rPr>
                <w:sz w:val="22"/>
                <w:szCs w:val="22"/>
              </w:rPr>
              <w:t>самоуправления и получает ответ на запрос</w:t>
            </w:r>
          </w:p>
          <w:p w:rsidR="00E42406" w:rsidRPr="004C606C" w:rsidRDefault="00E42406" w:rsidP="00DE4295">
            <w:pPr>
              <w:jc w:val="center"/>
              <w:rPr>
                <w:sz w:val="22"/>
                <w:szCs w:val="22"/>
              </w:rPr>
            </w:pPr>
            <w:r w:rsidRPr="004C606C">
              <w:rPr>
                <w:sz w:val="22"/>
                <w:szCs w:val="22"/>
              </w:rPr>
              <w:t xml:space="preserve"> в течение трех рабочих дней</w:t>
            </w:r>
          </w:p>
        </w:tc>
      </w:tr>
      <w:tr w:rsidR="00E42406" w:rsidRPr="004C606C" w:rsidTr="00DE4295">
        <w:trPr>
          <w:trHeight w:val="673"/>
        </w:trPr>
        <w:tc>
          <w:tcPr>
            <w:tcW w:w="4169" w:type="dxa"/>
            <w:vMerge/>
          </w:tcPr>
          <w:p w:rsidR="00E42406" w:rsidRPr="004C606C" w:rsidRDefault="00E42406" w:rsidP="00DE4295">
            <w:pPr>
              <w:jc w:val="center"/>
              <w:rPr>
                <w:sz w:val="22"/>
                <w:szCs w:val="22"/>
              </w:rPr>
            </w:pPr>
          </w:p>
        </w:tc>
        <w:tc>
          <w:tcPr>
            <w:tcW w:w="806" w:type="dxa"/>
            <w:tcBorders>
              <w:bottom w:val="nil"/>
            </w:tcBorders>
          </w:tcPr>
          <w:p w:rsidR="00E42406" w:rsidRPr="004C606C" w:rsidRDefault="00E42406" w:rsidP="00DE4295">
            <w:pP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vMerge/>
          </w:tcPr>
          <w:p w:rsidR="00E42406" w:rsidRPr="004C606C" w:rsidRDefault="00E42406" w:rsidP="00DE4295">
            <w:pPr>
              <w:jc w:val="center"/>
              <w:rPr>
                <w:sz w:val="22"/>
                <w:szCs w:val="22"/>
              </w:rPr>
            </w:pPr>
          </w:p>
        </w:tc>
        <w:tc>
          <w:tcPr>
            <w:tcW w:w="5293" w:type="dxa"/>
            <w:gridSpan w:val="2"/>
            <w:tcBorders>
              <w:top w:val="nil"/>
              <w:bottom w:val="nil"/>
              <w:right w:val="nil"/>
            </w:tcBorders>
          </w:tcPr>
          <w:p w:rsidR="00E42406" w:rsidRPr="004C606C" w:rsidRDefault="00E42406" w:rsidP="00DE4295">
            <w:pPr>
              <w:tabs>
                <w:tab w:val="center" w:pos="2538"/>
                <w:tab w:val="left" w:pos="2955"/>
              </w:tabs>
              <w:rPr>
                <w:sz w:val="22"/>
                <w:szCs w:val="22"/>
              </w:rPr>
            </w:pPr>
            <w:r w:rsidRPr="004C606C">
              <w:rPr>
                <w:sz w:val="22"/>
                <w:szCs w:val="22"/>
              </w:rPr>
              <w:tab/>
            </w:r>
            <w:r w:rsidR="007549F0" w:rsidRPr="007549F0">
              <w:rPr>
                <w:noProof/>
              </w:rPr>
              <w:pict>
                <v:line id="_x0000_s1034" style="position:absolute;z-index:251657216;mso-position-horizontal-relative:text;mso-position-vertical-relative:text" from="363.8pt,.65pt" to="363.8pt,9.65pt">
                  <v:stroke endarrow="block"/>
                </v:line>
              </w:pict>
            </w:r>
            <w:r w:rsidRPr="004C606C">
              <w:rPr>
                <w:sz w:val="22"/>
                <w:szCs w:val="22"/>
              </w:rPr>
              <w:tab/>
            </w:r>
          </w:p>
        </w:tc>
      </w:tr>
      <w:tr w:rsidR="00E42406" w:rsidRPr="004C606C" w:rsidTr="00DE4295">
        <w:trPr>
          <w:trHeight w:val="83"/>
        </w:trPr>
        <w:tc>
          <w:tcPr>
            <w:tcW w:w="4169" w:type="dxa"/>
            <w:vMerge/>
          </w:tcPr>
          <w:p w:rsidR="00E42406" w:rsidRPr="004C606C" w:rsidRDefault="00E42406" w:rsidP="00DE4295">
            <w:pPr>
              <w:jc w:val="center"/>
              <w:rPr>
                <w:sz w:val="22"/>
                <w:szCs w:val="22"/>
              </w:rPr>
            </w:pPr>
          </w:p>
        </w:tc>
        <w:tc>
          <w:tcPr>
            <w:tcW w:w="806" w:type="dxa"/>
            <w:tcBorders>
              <w:top w:val="nil"/>
            </w:tcBorders>
          </w:tcPr>
          <w:p w:rsidR="00E42406" w:rsidRPr="004C606C" w:rsidRDefault="00E42406" w:rsidP="00DE4295">
            <w:pPr>
              <w:jc w:val="center"/>
              <w:rPr>
                <w:sz w:val="22"/>
                <w:szCs w:val="22"/>
              </w:rPr>
            </w:pPr>
          </w:p>
        </w:tc>
        <w:tc>
          <w:tcPr>
            <w:tcW w:w="4487" w:type="dxa"/>
            <w:vMerge w:val="restart"/>
          </w:tcPr>
          <w:p w:rsidR="00E42406" w:rsidRPr="004C606C" w:rsidRDefault="00E42406" w:rsidP="00DE4295">
            <w:pPr>
              <w:jc w:val="center"/>
              <w:rPr>
                <w:sz w:val="22"/>
                <w:szCs w:val="22"/>
              </w:rPr>
            </w:pPr>
          </w:p>
          <w:p w:rsidR="00E42406" w:rsidRPr="004C606C" w:rsidRDefault="007549F0" w:rsidP="00DE4295">
            <w:pPr>
              <w:jc w:val="center"/>
              <w:rPr>
                <w:sz w:val="22"/>
                <w:szCs w:val="22"/>
              </w:rPr>
            </w:pPr>
            <w:r w:rsidRPr="007549F0">
              <w:rPr>
                <w:noProof/>
              </w:rPr>
              <w:pict>
                <v:line id="_x0000_s1037" style="position:absolute;left:0;text-align:left;flip:x;z-index:251658240" from="115.85pt,127.8pt" to="116.1pt,145.85pt">
                  <v:stroke endarrow="block"/>
                </v:line>
              </w:pict>
            </w:r>
            <w:r w:rsidR="00E42406" w:rsidRPr="004C606C">
              <w:rPr>
                <w:sz w:val="22"/>
                <w:szCs w:val="22"/>
              </w:rPr>
              <w:t xml:space="preserve">При наличии оснований </w:t>
            </w:r>
          </w:p>
          <w:p w:rsidR="00E42406" w:rsidRPr="004C606C" w:rsidRDefault="00E42406" w:rsidP="00DE4295">
            <w:pPr>
              <w:jc w:val="center"/>
              <w:rPr>
                <w:sz w:val="22"/>
                <w:szCs w:val="22"/>
              </w:rPr>
            </w:pPr>
            <w:r w:rsidRPr="004C606C">
              <w:rPr>
                <w:sz w:val="22"/>
                <w:szCs w:val="22"/>
              </w:rPr>
              <w:t xml:space="preserve">для отказа в выдаче разрешения, </w:t>
            </w:r>
          </w:p>
          <w:p w:rsidR="00E42406" w:rsidRPr="004C606C" w:rsidRDefault="00E42406" w:rsidP="00DE4295">
            <w:pPr>
              <w:jc w:val="center"/>
              <w:rPr>
                <w:sz w:val="22"/>
                <w:szCs w:val="22"/>
              </w:rPr>
            </w:pPr>
            <w:r w:rsidRPr="004C606C">
              <w:rPr>
                <w:sz w:val="22"/>
                <w:szCs w:val="22"/>
              </w:rPr>
              <w:t xml:space="preserve">предусмотренных в пункте 22 Регламента, </w:t>
            </w:r>
          </w:p>
          <w:p w:rsidR="00E42406" w:rsidRPr="004C606C" w:rsidRDefault="00E42406" w:rsidP="00DE4295">
            <w:pPr>
              <w:jc w:val="center"/>
              <w:rPr>
                <w:sz w:val="22"/>
                <w:szCs w:val="22"/>
              </w:rP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E42406" w:rsidRPr="004C606C" w:rsidRDefault="00E42406" w:rsidP="00DE4295">
            <w:pPr>
              <w:jc w:val="center"/>
              <w:rPr>
                <w:sz w:val="22"/>
                <w:szCs w:val="22"/>
              </w:rPr>
            </w:pPr>
            <w:r w:rsidRPr="004C606C">
              <w:rPr>
                <w:sz w:val="22"/>
                <w:szCs w:val="22"/>
              </w:rPr>
              <w:t xml:space="preserve"> в выдаче разрешения на строительство с указанием причин отказа</w:t>
            </w:r>
          </w:p>
        </w:tc>
      </w:tr>
      <w:tr w:rsidR="00E42406" w:rsidRPr="004C606C" w:rsidTr="00DE4295">
        <w:trPr>
          <w:trHeight w:val="475"/>
        </w:trPr>
        <w:tc>
          <w:tcPr>
            <w:tcW w:w="4169" w:type="dxa"/>
            <w:vMerge/>
          </w:tcPr>
          <w:p w:rsidR="00E42406" w:rsidRPr="004C606C" w:rsidRDefault="00E42406" w:rsidP="00DE4295">
            <w:pPr>
              <w:jc w:val="center"/>
              <w:rPr>
                <w:sz w:val="22"/>
                <w:szCs w:val="22"/>
              </w:rPr>
            </w:pPr>
          </w:p>
        </w:tc>
        <w:tc>
          <w:tcPr>
            <w:tcW w:w="806" w:type="dxa"/>
            <w:vMerge w:val="restart"/>
          </w:tcPr>
          <w:p w:rsidR="00E42406" w:rsidRPr="004C606C" w:rsidRDefault="007549F0" w:rsidP="00DE4295">
            <w:pPr>
              <w:jc w:val="center"/>
              <w:rPr>
                <w:sz w:val="22"/>
                <w:szCs w:val="22"/>
              </w:rPr>
            </w:pPr>
            <w:r w:rsidRPr="007549F0">
              <w:rPr>
                <w:noProof/>
              </w:rPr>
              <w:pict>
                <v:line id="_x0000_s1039" style="position:absolute;left:0;text-align:left;z-index:251659264;mso-position-horizontal-relative:text;mso-position-vertical-relative:text" from="16.35pt,.95pt" to="31.35pt,.95pt">
                  <v:stroke endarrow="block"/>
                </v:line>
              </w:pict>
            </w:r>
          </w:p>
        </w:tc>
        <w:tc>
          <w:tcPr>
            <w:tcW w:w="4487" w:type="dxa"/>
            <w:vMerge/>
          </w:tcPr>
          <w:p w:rsidR="00E42406" w:rsidRPr="004C606C" w:rsidRDefault="00E42406" w:rsidP="00DE4295">
            <w:pPr>
              <w:jc w:val="center"/>
              <w:rPr>
                <w:sz w:val="22"/>
                <w:szCs w:val="22"/>
              </w:rPr>
            </w:pPr>
          </w:p>
        </w:tc>
      </w:tr>
      <w:tr w:rsidR="00E42406" w:rsidRPr="004C606C" w:rsidTr="00DE4295">
        <w:trPr>
          <w:trHeight w:val="180"/>
        </w:trPr>
        <w:tc>
          <w:tcPr>
            <w:tcW w:w="4169" w:type="dxa"/>
            <w:tcBorders>
              <w:left w:val="nil"/>
              <w:right w:val="nil"/>
            </w:tcBorders>
          </w:tcPr>
          <w:p w:rsidR="00E42406" w:rsidRPr="004C606C" w:rsidRDefault="00E42406" w:rsidP="00DE4295">
            <w:pPr>
              <w:jc w:val="center"/>
              <w:rPr>
                <w:sz w:val="22"/>
                <w:szCs w:val="22"/>
              </w:rPr>
            </w:pPr>
          </w:p>
        </w:tc>
        <w:tc>
          <w:tcPr>
            <w:tcW w:w="806" w:type="dxa"/>
            <w:vMerge/>
            <w:tcBorders>
              <w:left w:val="nil"/>
            </w:tcBorders>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rPr>
          <w:trHeight w:val="1590"/>
        </w:trPr>
        <w:tc>
          <w:tcPr>
            <w:tcW w:w="4169" w:type="dxa"/>
            <w:tcBorders>
              <w:bottom w:val="nil"/>
            </w:tcBorders>
          </w:tcPr>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При отсутствии оснований</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для отказа в выдаче разрешения,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предусмотренных  в пункте 22 Регламента, Экспертом в течение одного рабочего дня со дня поступления Заявления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готовится проект разрешения</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p>
        </w:tc>
        <w:tc>
          <w:tcPr>
            <w:tcW w:w="806" w:type="dxa"/>
            <w:vMerge/>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tcBorders>
              <w:top w:val="nil"/>
              <w:left w:val="nil"/>
              <w:bottom w:val="nil"/>
              <w:right w:val="nil"/>
            </w:tcBorders>
          </w:tcPr>
          <w:p w:rsidR="00E42406" w:rsidRPr="004C606C" w:rsidRDefault="007549F0" w:rsidP="00DE4295">
            <w:pPr>
              <w:jc w:val="center"/>
              <w:rPr>
                <w:sz w:val="22"/>
                <w:szCs w:val="22"/>
              </w:rPr>
            </w:pPr>
            <w:r w:rsidRPr="007549F0">
              <w:rPr>
                <w:noProof/>
              </w:rPr>
              <w:pict>
                <v:line id="_x0000_s1038" style="position:absolute;left:0;text-align:left;z-index:251660288;mso-position-horizontal-relative:text;mso-position-vertical-relative:text" from="99.6pt,.4pt" to="99.6pt,9.4pt">
                  <v:stroke endarrow="block"/>
                </v:line>
              </w:pict>
            </w:r>
          </w:p>
        </w:tc>
        <w:tc>
          <w:tcPr>
            <w:tcW w:w="0" w:type="auto"/>
            <w:vMerge/>
            <w:tcBorders>
              <w:left w:val="nil"/>
              <w:right w:val="nil"/>
            </w:tcBorders>
            <w:vAlign w:val="center"/>
          </w:tcPr>
          <w:p w:rsidR="00E42406" w:rsidRPr="004C606C" w:rsidRDefault="00E42406" w:rsidP="00DE4295">
            <w:pPr>
              <w:rPr>
                <w:sz w:val="22"/>
                <w:szCs w:val="22"/>
              </w:rPr>
            </w:pPr>
          </w:p>
        </w:tc>
        <w:tc>
          <w:tcPr>
            <w:tcW w:w="4487" w:type="dxa"/>
            <w:tcBorders>
              <w:left w:val="nil"/>
              <w:bottom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7549F0" w:rsidP="00DE4295">
            <w:pPr>
              <w:jc w:val="center"/>
              <w:rPr>
                <w:sz w:val="22"/>
                <w:szCs w:val="22"/>
              </w:rPr>
            </w:pPr>
            <w:r w:rsidRPr="007549F0">
              <w:rPr>
                <w:noProof/>
              </w:rPr>
              <w:pict>
                <v:line id="_x0000_s1028" style="position:absolute;left:0;text-align:left;z-index:251661312;mso-position-horizontal-relative:text;mso-position-vertical-relative:text" from="99.35pt,20pt" to="99.6pt,38.05pt">
                  <v:stroke endarrow="block"/>
                </v:line>
              </w:pict>
            </w:r>
            <w:r w:rsidR="00E42406" w:rsidRPr="004C606C">
              <w:rPr>
                <w:sz w:val="22"/>
                <w:szCs w:val="22"/>
              </w:rPr>
              <w:t xml:space="preserve">Оформленные разрешение или уведомление застройщика об отказе в его </w:t>
            </w:r>
          </w:p>
          <w:p w:rsidR="00E42406" w:rsidRPr="004C606C" w:rsidRDefault="00E42406" w:rsidP="00DE4295">
            <w:pPr>
              <w:jc w:val="center"/>
              <w:rPr>
                <w:sz w:val="22"/>
                <w:szCs w:val="22"/>
              </w:rPr>
            </w:pPr>
            <w:r w:rsidRPr="004C606C">
              <w:rPr>
                <w:sz w:val="22"/>
                <w:szCs w:val="22"/>
              </w:rPr>
              <w:t>получении проверяются заместителем главы МО в течение того же рабочего дня</w:t>
            </w:r>
          </w:p>
        </w:tc>
      </w:tr>
      <w:tr w:rsidR="00E42406" w:rsidRPr="004C606C" w:rsidTr="00DE4295">
        <w:tc>
          <w:tcPr>
            <w:tcW w:w="9462" w:type="dxa"/>
            <w:gridSpan w:val="3"/>
            <w:tcBorders>
              <w:left w:val="nil"/>
              <w:bottom w:val="nil"/>
              <w:right w:val="nil"/>
            </w:tcBorders>
          </w:tcPr>
          <w:p w:rsidR="00E42406" w:rsidRPr="004C606C" w:rsidRDefault="007549F0" w:rsidP="00DE4295">
            <w:pPr>
              <w:tabs>
                <w:tab w:val="left" w:pos="1978"/>
                <w:tab w:val="left" w:pos="7363"/>
              </w:tabs>
              <w:rPr>
                <w:sz w:val="22"/>
                <w:szCs w:val="22"/>
              </w:rPr>
            </w:pPr>
            <w:r w:rsidRPr="007549F0">
              <w:rPr>
                <w:noProof/>
              </w:rPr>
              <w:pict>
                <v:line id="_x0000_s1030" style="position:absolute;flip:y;z-index:251662336;mso-position-horizontal-relative:text;mso-position-vertical-relative:text" from="382.05pt,.2pt" to="382.05pt,18.2pt">
                  <v:stroke endarrow="block"/>
                </v:line>
              </w:pict>
            </w:r>
            <w:r w:rsidRPr="007549F0">
              <w:rPr>
                <w:noProof/>
              </w:rPr>
              <w:pict>
                <v:line id="_x0000_s1029" style="position:absolute;z-index:251663360;mso-position-horizontal-relative:text;mso-position-vertical-relative:text" from="363.8pt,-.15pt" to="363.8pt,17.85pt">
                  <v:stroke endarrow="block"/>
                </v:line>
              </w:pict>
            </w:r>
            <w:r w:rsidR="00E42406" w:rsidRPr="004C606C">
              <w:rPr>
                <w:sz w:val="22"/>
                <w:szCs w:val="22"/>
              </w:rPr>
              <w:tab/>
            </w:r>
            <w:r w:rsidR="00E42406" w:rsidRPr="004C606C">
              <w:rPr>
                <w:sz w:val="22"/>
                <w:szCs w:val="22"/>
              </w:rPr>
              <w:tab/>
            </w:r>
          </w:p>
        </w:tc>
      </w:tr>
      <w:tr w:rsidR="00E42406" w:rsidRPr="004C606C" w:rsidTr="00DE4295">
        <w:tc>
          <w:tcPr>
            <w:tcW w:w="4169" w:type="dxa"/>
          </w:tcPr>
          <w:p w:rsidR="00E42406" w:rsidRPr="004C606C" w:rsidRDefault="00E42406" w:rsidP="00DE4295">
            <w:pPr>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E42406" w:rsidRPr="004C606C" w:rsidRDefault="00E42406" w:rsidP="00DE4295">
            <w:pPr>
              <w:jc w:val="center"/>
              <w:rPr>
                <w:sz w:val="22"/>
                <w:szCs w:val="22"/>
              </w:rPr>
            </w:pPr>
            <w:r w:rsidRPr="004C606C">
              <w:rPr>
                <w:sz w:val="22"/>
                <w:szCs w:val="22"/>
              </w:rPr>
              <w:lastRenderedPageBreak/>
              <w:t xml:space="preserve"> направляются на подпись </w:t>
            </w:r>
          </w:p>
          <w:p w:rsidR="00E42406" w:rsidRPr="004C606C" w:rsidRDefault="00E42406" w:rsidP="00DE4295">
            <w:pPr>
              <w:jc w:val="center"/>
              <w:rPr>
                <w:sz w:val="22"/>
                <w:szCs w:val="22"/>
              </w:rPr>
            </w:pPr>
            <w:r w:rsidRPr="004C606C">
              <w:rPr>
                <w:sz w:val="22"/>
                <w:szCs w:val="22"/>
              </w:rPr>
              <w:t>главе администрации МО</w:t>
            </w:r>
          </w:p>
        </w:tc>
        <w:tc>
          <w:tcPr>
            <w:tcW w:w="806" w:type="dxa"/>
            <w:tcBorders>
              <w:top w:val="nil"/>
              <w:bottom w:val="nil"/>
            </w:tcBorders>
          </w:tcPr>
          <w:p w:rsidR="00E42406" w:rsidRPr="004C606C" w:rsidRDefault="00E42406" w:rsidP="00DE4295">
            <w:pPr>
              <w:jc w:val="center"/>
              <w:rPr>
                <w:sz w:val="22"/>
                <w:szCs w:val="22"/>
              </w:rPr>
            </w:pPr>
          </w:p>
        </w:tc>
        <w:tc>
          <w:tcPr>
            <w:tcW w:w="4487" w:type="dxa"/>
          </w:tcPr>
          <w:p w:rsidR="00E42406" w:rsidRPr="004C606C" w:rsidRDefault="00E42406" w:rsidP="00DE4295">
            <w:pPr>
              <w:jc w:val="center"/>
              <w:rPr>
                <w:sz w:val="22"/>
                <w:szCs w:val="22"/>
              </w:rPr>
            </w:pPr>
            <w:r w:rsidRPr="004C606C">
              <w:rPr>
                <w:sz w:val="22"/>
                <w:szCs w:val="22"/>
              </w:rPr>
              <w:t>В случае выявления недостатков в</w:t>
            </w:r>
            <w:r w:rsidR="002C4BAA">
              <w:rPr>
                <w:sz w:val="22"/>
                <w:szCs w:val="22"/>
              </w:rPr>
              <w:t xml:space="preserve"> </w:t>
            </w:r>
            <w:r w:rsidRPr="004C606C">
              <w:rPr>
                <w:sz w:val="22"/>
                <w:szCs w:val="22"/>
              </w:rPr>
              <w:t xml:space="preserve">оформленных разрешении или уведомлении застройщика об отказе в его получении они </w:t>
            </w:r>
            <w:r w:rsidRPr="004C606C">
              <w:rPr>
                <w:sz w:val="22"/>
                <w:szCs w:val="22"/>
              </w:rPr>
              <w:lastRenderedPageBreak/>
              <w:t>возвращаются для устранения недостатков в течение того же рабочего дня</w:t>
            </w:r>
          </w:p>
        </w:tc>
      </w:tr>
      <w:tr w:rsidR="00E42406" w:rsidRPr="004C606C" w:rsidTr="00DE4295">
        <w:tc>
          <w:tcPr>
            <w:tcW w:w="9462" w:type="dxa"/>
            <w:gridSpan w:val="3"/>
            <w:tcBorders>
              <w:top w:val="nil"/>
              <w:left w:val="nil"/>
              <w:right w:val="nil"/>
            </w:tcBorders>
          </w:tcPr>
          <w:p w:rsidR="00E42406" w:rsidRPr="004C606C" w:rsidRDefault="007549F0" w:rsidP="00DE4295">
            <w:pPr>
              <w:tabs>
                <w:tab w:val="left" w:pos="1853"/>
              </w:tabs>
              <w:rPr>
                <w:sz w:val="22"/>
                <w:szCs w:val="22"/>
              </w:rPr>
            </w:pPr>
            <w:r w:rsidRPr="007549F0">
              <w:rPr>
                <w:noProof/>
              </w:rPr>
              <w:lastRenderedPageBreak/>
              <w:pict>
                <v:line id="_x0000_s1031" style="position:absolute;z-index:251664384;mso-position-horizontal-relative:text;mso-position-vertical-relative:text" from="99.2pt,.5pt" to="99.45pt,18.85pt">
                  <v:stroke endarrow="block"/>
                </v:line>
              </w:pict>
            </w:r>
            <w:r w:rsidR="00E42406" w:rsidRPr="004C606C">
              <w:rPr>
                <w:sz w:val="22"/>
                <w:szCs w:val="22"/>
              </w:rPr>
              <w:tab/>
            </w: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 xml:space="preserve">Подписанные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E42406" w:rsidRPr="004C606C" w:rsidRDefault="00E42406" w:rsidP="00DE4295">
            <w:pPr>
              <w:jc w:val="center"/>
              <w:rPr>
                <w:sz w:val="22"/>
                <w:szCs w:val="22"/>
              </w:rP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E42406" w:rsidRDefault="00E42406" w:rsidP="00E42406">
      <w:pPr>
        <w:autoSpaceDE w:val="0"/>
        <w:autoSpaceDN w:val="0"/>
        <w:adjustRightInd w:val="0"/>
        <w:rPr>
          <w:i/>
          <w:sz w:val="28"/>
          <w:szCs w:val="28"/>
        </w:rPr>
      </w:pPr>
    </w:p>
    <w:p w:rsidR="00EC39EB" w:rsidRDefault="00EC39EB"/>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 w:rsidR="00BB29F5" w:rsidRDefault="00BB29F5">
      <w:pPr>
        <w:rPr>
          <w:sz w:val="28"/>
          <w:szCs w:val="28"/>
        </w:rPr>
      </w:pPr>
      <w:r>
        <w:rPr>
          <w:sz w:val="28"/>
          <w:szCs w:val="28"/>
        </w:rPr>
        <w:lastRenderedPageBreak/>
        <w:tab/>
        <w:t>Администрация сельского поселения «Бальзино»</w:t>
      </w:r>
    </w:p>
    <w:p w:rsidR="00BB29F5" w:rsidRDefault="00BB29F5">
      <w:pPr>
        <w:rPr>
          <w:sz w:val="28"/>
          <w:szCs w:val="28"/>
        </w:rPr>
      </w:pPr>
    </w:p>
    <w:p w:rsidR="00BB29F5" w:rsidRDefault="00BB29F5">
      <w:pPr>
        <w:rPr>
          <w:sz w:val="28"/>
          <w:szCs w:val="28"/>
        </w:rPr>
      </w:pPr>
      <w:r>
        <w:rPr>
          <w:sz w:val="28"/>
          <w:szCs w:val="28"/>
        </w:rPr>
        <w:t xml:space="preserve">                                         ПОСТАНОВЛЕНИЕ</w:t>
      </w:r>
    </w:p>
    <w:p w:rsidR="00BB29F5" w:rsidRDefault="00BB29F5">
      <w:pPr>
        <w:rPr>
          <w:sz w:val="28"/>
          <w:szCs w:val="28"/>
        </w:rPr>
      </w:pPr>
      <w:r>
        <w:rPr>
          <w:sz w:val="28"/>
          <w:szCs w:val="28"/>
        </w:rPr>
        <w:t>26.07.2016                                                                                      № 25</w:t>
      </w:r>
    </w:p>
    <w:p w:rsidR="00BB29F5" w:rsidRDefault="00BB29F5">
      <w:pPr>
        <w:rPr>
          <w:sz w:val="28"/>
          <w:szCs w:val="28"/>
        </w:rPr>
      </w:pPr>
      <w:r>
        <w:rPr>
          <w:sz w:val="28"/>
          <w:szCs w:val="28"/>
        </w:rPr>
        <w:t xml:space="preserve">                                          с. Бальзино</w:t>
      </w:r>
    </w:p>
    <w:p w:rsidR="00BB29F5" w:rsidRDefault="00BB29F5">
      <w:pPr>
        <w:rPr>
          <w:sz w:val="28"/>
          <w:szCs w:val="28"/>
        </w:rPr>
      </w:pPr>
    </w:p>
    <w:p w:rsidR="00BB29F5" w:rsidRDefault="00BB29F5">
      <w:pPr>
        <w:rPr>
          <w:sz w:val="28"/>
          <w:szCs w:val="28"/>
        </w:rPr>
      </w:pPr>
      <w:r>
        <w:rPr>
          <w:sz w:val="28"/>
          <w:szCs w:val="28"/>
        </w:rPr>
        <w:t>Об утверждении административного регламента по предоставлению муниципальной услуги « Подготовка и выдача разрешения на строительство, реконструкцию объектов капитального строительства» на территории сельского поселения «Бальзино»</w:t>
      </w:r>
    </w:p>
    <w:p w:rsidR="00BB29F5" w:rsidRDefault="00BB29F5">
      <w:pPr>
        <w:rPr>
          <w:sz w:val="28"/>
          <w:szCs w:val="28"/>
        </w:rPr>
      </w:pPr>
    </w:p>
    <w:p w:rsidR="0061113F" w:rsidRDefault="00BB29F5">
      <w:pPr>
        <w:rPr>
          <w:sz w:val="28"/>
          <w:szCs w:val="28"/>
        </w:rPr>
      </w:pPr>
      <w:r>
        <w:rPr>
          <w:sz w:val="28"/>
          <w:szCs w:val="28"/>
        </w:rPr>
        <w:tab/>
        <w:t xml:space="preserve">В соответствии с Федеральным законом от 27 июля 2010 года № 210-ФЗ «Об организации и предоставлении государственных и муниципальных услуг», пунктом 20 части 1 </w:t>
      </w:r>
      <w:r w:rsidR="0061113F">
        <w:rPr>
          <w:sz w:val="28"/>
          <w:szCs w:val="28"/>
        </w:rPr>
        <w:t>статьи 14 Федерального закона от 6 октября 2003 года № 131 – ФЗ «Об общих принципах организации местного самоуправления в Российской Федерации, постановлением администрации сельского поселения «Бальзино» от 06.06.2012 г. № 20 «Об утверждении административных регламентов предоставления муниципальных услуг администрацией сельского поселения «Бальзино» постановляю:</w:t>
      </w:r>
    </w:p>
    <w:p w:rsidR="0061113F" w:rsidRDefault="0061113F">
      <w:pPr>
        <w:rPr>
          <w:sz w:val="28"/>
          <w:szCs w:val="28"/>
        </w:rPr>
      </w:pPr>
    </w:p>
    <w:p w:rsidR="00D56DF1" w:rsidRDefault="00D56DF1" w:rsidP="00D56DF1">
      <w:pPr>
        <w:pStyle w:val="ac"/>
        <w:numPr>
          <w:ilvl w:val="0"/>
          <w:numId w:val="8"/>
        </w:numPr>
        <w:rPr>
          <w:sz w:val="28"/>
          <w:szCs w:val="28"/>
        </w:rPr>
      </w:pPr>
      <w:r>
        <w:rPr>
          <w:sz w:val="28"/>
          <w:szCs w:val="28"/>
        </w:rPr>
        <w:t>Утвердить прилагаемый административный регламент по предоставлению муниципальной услуги « Подготовка и выдача разрешения на строительство, реконструкцию объектов капитального строительства».</w:t>
      </w:r>
    </w:p>
    <w:p w:rsidR="00D56DF1" w:rsidRDefault="00D56DF1" w:rsidP="00D56DF1">
      <w:pPr>
        <w:pStyle w:val="ac"/>
        <w:numPr>
          <w:ilvl w:val="0"/>
          <w:numId w:val="8"/>
        </w:numPr>
        <w:rPr>
          <w:sz w:val="28"/>
          <w:szCs w:val="28"/>
        </w:rPr>
      </w:pPr>
      <w:r>
        <w:rPr>
          <w:sz w:val="28"/>
          <w:szCs w:val="28"/>
        </w:rPr>
        <w:t>Настоящее постановление обнародовать на информационном стенде «Вестник» в здании администрации, официальном сайте администрации сельского поселения «Бальзино».</w:t>
      </w:r>
    </w:p>
    <w:p w:rsidR="00D56DF1" w:rsidRDefault="00D56DF1" w:rsidP="00D56DF1">
      <w:pPr>
        <w:pStyle w:val="ac"/>
        <w:numPr>
          <w:ilvl w:val="0"/>
          <w:numId w:val="8"/>
        </w:numPr>
        <w:rPr>
          <w:sz w:val="28"/>
          <w:szCs w:val="28"/>
        </w:rPr>
      </w:pPr>
      <w:r>
        <w:rPr>
          <w:sz w:val="28"/>
          <w:szCs w:val="28"/>
        </w:rPr>
        <w:t>Настоящее постановление вступает в силу после обнародования.</w:t>
      </w:r>
    </w:p>
    <w:p w:rsidR="00D56DF1" w:rsidRDefault="00D56DF1" w:rsidP="00D56DF1">
      <w:pPr>
        <w:rPr>
          <w:sz w:val="28"/>
          <w:szCs w:val="28"/>
        </w:rPr>
      </w:pPr>
    </w:p>
    <w:p w:rsidR="00D56DF1" w:rsidRDefault="00D56DF1" w:rsidP="00D56DF1">
      <w:pPr>
        <w:rPr>
          <w:sz w:val="28"/>
          <w:szCs w:val="28"/>
        </w:rPr>
      </w:pPr>
    </w:p>
    <w:p w:rsidR="00D56DF1" w:rsidRDefault="00D56DF1" w:rsidP="00D56DF1">
      <w:pPr>
        <w:rPr>
          <w:sz w:val="28"/>
          <w:szCs w:val="28"/>
        </w:rPr>
      </w:pPr>
    </w:p>
    <w:p w:rsidR="00D56DF1" w:rsidRDefault="00D56DF1" w:rsidP="00D56DF1">
      <w:pPr>
        <w:rPr>
          <w:sz w:val="28"/>
          <w:szCs w:val="28"/>
        </w:rPr>
      </w:pPr>
    </w:p>
    <w:p w:rsidR="00BB29F5" w:rsidRDefault="00D56DF1" w:rsidP="00D56DF1">
      <w:pPr>
        <w:rPr>
          <w:sz w:val="28"/>
          <w:szCs w:val="28"/>
        </w:rPr>
      </w:pPr>
      <w:r>
        <w:rPr>
          <w:sz w:val="28"/>
          <w:szCs w:val="28"/>
        </w:rPr>
        <w:t>И.о.главы сельского поселения                                             К.А.Зубарева</w:t>
      </w:r>
      <w:r w:rsidRPr="00D56DF1">
        <w:rPr>
          <w:sz w:val="28"/>
          <w:szCs w:val="28"/>
        </w:rPr>
        <w:t xml:space="preserve"> </w:t>
      </w:r>
      <w:r w:rsidR="00BB29F5" w:rsidRPr="00D56DF1">
        <w:rPr>
          <w:sz w:val="28"/>
          <w:szCs w:val="28"/>
        </w:rPr>
        <w:t xml:space="preserve"> </w:t>
      </w: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p>
    <w:p w:rsidR="009824B2" w:rsidRDefault="009824B2" w:rsidP="00D56DF1">
      <w:pPr>
        <w:rPr>
          <w:sz w:val="28"/>
          <w:szCs w:val="28"/>
        </w:rPr>
      </w:pPr>
      <w:r>
        <w:rPr>
          <w:sz w:val="28"/>
          <w:szCs w:val="28"/>
        </w:rPr>
        <w:t xml:space="preserve">                                                    СПРАВКА</w:t>
      </w:r>
    </w:p>
    <w:p w:rsidR="009824B2" w:rsidRDefault="009824B2" w:rsidP="00D56DF1">
      <w:pPr>
        <w:rPr>
          <w:sz w:val="28"/>
          <w:szCs w:val="28"/>
        </w:rPr>
      </w:pPr>
    </w:p>
    <w:p w:rsidR="009824B2" w:rsidRDefault="009824B2" w:rsidP="00D56DF1">
      <w:pPr>
        <w:rPr>
          <w:sz w:val="28"/>
          <w:szCs w:val="28"/>
        </w:rPr>
      </w:pPr>
      <w:r>
        <w:rPr>
          <w:sz w:val="28"/>
          <w:szCs w:val="28"/>
        </w:rPr>
        <w:tab/>
      </w:r>
      <w:r>
        <w:rPr>
          <w:sz w:val="28"/>
          <w:szCs w:val="28"/>
        </w:rPr>
        <w:tab/>
      </w:r>
      <w:r>
        <w:rPr>
          <w:sz w:val="28"/>
          <w:szCs w:val="28"/>
        </w:rPr>
        <w:tab/>
        <w:t>Об опубликовании или обнародовании либо</w:t>
      </w:r>
    </w:p>
    <w:p w:rsidR="009824B2" w:rsidRDefault="009824B2" w:rsidP="00D56DF1">
      <w:pPr>
        <w:rPr>
          <w:sz w:val="28"/>
          <w:szCs w:val="28"/>
        </w:rPr>
      </w:pPr>
      <w:r>
        <w:rPr>
          <w:sz w:val="28"/>
          <w:szCs w:val="28"/>
        </w:rPr>
        <w:t xml:space="preserve">                              неопубликовании ( необнародовании) муниципального</w:t>
      </w:r>
    </w:p>
    <w:p w:rsidR="009824B2" w:rsidRDefault="009824B2" w:rsidP="00D56DF1">
      <w:pPr>
        <w:rPr>
          <w:sz w:val="28"/>
          <w:szCs w:val="28"/>
        </w:rPr>
      </w:pPr>
      <w:r>
        <w:rPr>
          <w:sz w:val="28"/>
          <w:szCs w:val="28"/>
        </w:rPr>
        <w:t xml:space="preserve">                              нормативного правового акта</w:t>
      </w:r>
    </w:p>
    <w:p w:rsidR="009824B2" w:rsidRDefault="009824B2" w:rsidP="00D56DF1">
      <w:pPr>
        <w:rPr>
          <w:sz w:val="28"/>
          <w:szCs w:val="28"/>
        </w:rPr>
      </w:pPr>
    </w:p>
    <w:p w:rsidR="009824B2" w:rsidRDefault="009824B2" w:rsidP="00D56DF1">
      <w:pPr>
        <w:rPr>
          <w:sz w:val="28"/>
          <w:szCs w:val="28"/>
        </w:rPr>
      </w:pPr>
      <w:r>
        <w:rPr>
          <w:sz w:val="28"/>
          <w:szCs w:val="28"/>
        </w:rPr>
        <w:tab/>
      </w:r>
      <w:r>
        <w:rPr>
          <w:sz w:val="28"/>
          <w:szCs w:val="28"/>
        </w:rPr>
        <w:tab/>
        <w:t>Муниципальный нормативный правовой акт Постановление,</w:t>
      </w:r>
    </w:p>
    <w:p w:rsidR="009824B2" w:rsidRDefault="009824B2" w:rsidP="00D56DF1">
      <w:pPr>
        <w:rPr>
          <w:sz w:val="28"/>
          <w:szCs w:val="28"/>
        </w:rPr>
      </w:pPr>
      <w:r>
        <w:rPr>
          <w:sz w:val="28"/>
          <w:szCs w:val="28"/>
        </w:rPr>
        <w:t xml:space="preserve">                    И.О.Главы сельского поселения, № 25 от 26.07.2016 года</w:t>
      </w:r>
    </w:p>
    <w:p w:rsidR="009824B2" w:rsidRDefault="009824B2" w:rsidP="00D56DF1">
      <w:pPr>
        <w:rPr>
          <w:sz w:val="28"/>
          <w:szCs w:val="28"/>
        </w:rPr>
      </w:pPr>
      <w:r>
        <w:rPr>
          <w:sz w:val="28"/>
          <w:szCs w:val="28"/>
        </w:rPr>
        <w:tab/>
      </w:r>
      <w:r>
        <w:rPr>
          <w:sz w:val="28"/>
          <w:szCs w:val="28"/>
        </w:rPr>
        <w:tab/>
        <w:t>1) обнародован на информационном стенде «Вестник» в</w:t>
      </w:r>
    </w:p>
    <w:p w:rsidR="009824B2" w:rsidRDefault="009824B2" w:rsidP="00D56DF1">
      <w:pPr>
        <w:rPr>
          <w:sz w:val="28"/>
          <w:szCs w:val="28"/>
        </w:rPr>
      </w:pPr>
      <w:r>
        <w:rPr>
          <w:sz w:val="28"/>
          <w:szCs w:val="28"/>
        </w:rPr>
        <w:t xml:space="preserve">                        здании администрации, 26.07.2016 год, на 32 страницах.</w:t>
      </w:r>
    </w:p>
    <w:p w:rsidR="009824B2" w:rsidRDefault="009824B2" w:rsidP="00D56DF1">
      <w:pPr>
        <w:rPr>
          <w:sz w:val="28"/>
          <w:szCs w:val="28"/>
        </w:rPr>
      </w:pPr>
      <w:r>
        <w:rPr>
          <w:sz w:val="28"/>
          <w:szCs w:val="28"/>
        </w:rPr>
        <w:tab/>
      </w:r>
      <w:r>
        <w:rPr>
          <w:sz w:val="28"/>
          <w:szCs w:val="28"/>
        </w:rPr>
        <w:tab/>
        <w:t xml:space="preserve">2)  опубликован на официальном сайте администрации </w:t>
      </w:r>
    </w:p>
    <w:p w:rsidR="009824B2" w:rsidRDefault="009824B2" w:rsidP="00D56DF1">
      <w:pPr>
        <w:rPr>
          <w:sz w:val="28"/>
          <w:szCs w:val="28"/>
        </w:rPr>
      </w:pPr>
      <w:r>
        <w:rPr>
          <w:sz w:val="28"/>
          <w:szCs w:val="28"/>
        </w:rPr>
        <w:t xml:space="preserve">                         СП «Бальзино»</w:t>
      </w:r>
    </w:p>
    <w:p w:rsidR="009824B2" w:rsidRDefault="009824B2" w:rsidP="00D56DF1">
      <w:pPr>
        <w:rPr>
          <w:sz w:val="28"/>
          <w:szCs w:val="28"/>
        </w:rPr>
      </w:pPr>
    </w:p>
    <w:p w:rsidR="009824B2" w:rsidRDefault="009824B2" w:rsidP="00D56DF1">
      <w:pPr>
        <w:rPr>
          <w:sz w:val="28"/>
          <w:szCs w:val="28"/>
        </w:rPr>
      </w:pPr>
      <w:r>
        <w:rPr>
          <w:sz w:val="28"/>
          <w:szCs w:val="28"/>
        </w:rPr>
        <w:tab/>
      </w:r>
      <w:r>
        <w:rPr>
          <w:sz w:val="28"/>
          <w:szCs w:val="28"/>
        </w:rPr>
        <w:tab/>
        <w:t>__________________________________________________</w:t>
      </w:r>
    </w:p>
    <w:p w:rsidR="009824B2" w:rsidRDefault="009824B2" w:rsidP="00D56DF1">
      <w:pPr>
        <w:rPr>
          <w:sz w:val="28"/>
          <w:szCs w:val="28"/>
        </w:rPr>
      </w:pPr>
    </w:p>
    <w:p w:rsidR="009824B2" w:rsidRDefault="009824B2" w:rsidP="00D56DF1">
      <w:pPr>
        <w:rPr>
          <w:sz w:val="28"/>
          <w:szCs w:val="28"/>
        </w:rPr>
      </w:pPr>
      <w:r>
        <w:rPr>
          <w:sz w:val="28"/>
          <w:szCs w:val="28"/>
        </w:rPr>
        <w:tab/>
      </w:r>
      <w:r>
        <w:rPr>
          <w:sz w:val="28"/>
          <w:szCs w:val="28"/>
        </w:rPr>
        <w:tab/>
        <w:t>И.о. главы сельского поселения                         К.А.Зубарева</w:t>
      </w:r>
    </w:p>
    <w:p w:rsidR="009824B2" w:rsidRDefault="009824B2" w:rsidP="00D56DF1">
      <w:pPr>
        <w:rPr>
          <w:sz w:val="28"/>
          <w:szCs w:val="28"/>
        </w:rPr>
      </w:pPr>
    </w:p>
    <w:p w:rsidR="009824B2" w:rsidRPr="00D56DF1" w:rsidRDefault="009824B2" w:rsidP="00D56DF1">
      <w:pPr>
        <w:rPr>
          <w:sz w:val="28"/>
          <w:szCs w:val="28"/>
        </w:rPr>
      </w:pPr>
      <w:r>
        <w:rPr>
          <w:sz w:val="28"/>
          <w:szCs w:val="28"/>
        </w:rPr>
        <w:tab/>
      </w:r>
      <w:r>
        <w:rPr>
          <w:sz w:val="28"/>
          <w:szCs w:val="28"/>
        </w:rPr>
        <w:tab/>
        <w:t xml:space="preserve">26.07.2016 год               </w:t>
      </w:r>
    </w:p>
    <w:p w:rsidR="00BB29F5" w:rsidRPr="00BB29F5" w:rsidRDefault="00BB29F5">
      <w:pPr>
        <w:rPr>
          <w:sz w:val="28"/>
          <w:szCs w:val="28"/>
        </w:rPr>
      </w:pPr>
    </w:p>
    <w:sectPr w:rsidR="00BB29F5" w:rsidRPr="00BB29F5" w:rsidSect="009536E3">
      <w:headerReference w:type="default" r:id="rId17"/>
      <w:footerReference w:type="default" r:id="rId18"/>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34" w:rsidRDefault="007D2C34" w:rsidP="008D242E">
      <w:r>
        <w:separator/>
      </w:r>
    </w:p>
  </w:endnote>
  <w:endnote w:type="continuationSeparator" w:id="1">
    <w:p w:rsidR="007D2C34" w:rsidRDefault="007D2C34" w:rsidP="008D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9B" w:rsidRDefault="002D069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34" w:rsidRDefault="007D2C34" w:rsidP="008D242E">
      <w:r>
        <w:separator/>
      </w:r>
    </w:p>
  </w:footnote>
  <w:footnote w:type="continuationSeparator" w:id="1">
    <w:p w:rsidR="007D2C34" w:rsidRDefault="007D2C34" w:rsidP="008D2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9B" w:rsidRDefault="007549F0">
    <w:pPr>
      <w:pStyle w:val="a6"/>
      <w:framePr w:wrap="auto" w:vAnchor="text" w:hAnchor="margin" w:xAlign="center" w:y="1"/>
      <w:rPr>
        <w:rStyle w:val="a5"/>
      </w:rPr>
    </w:pPr>
    <w:r>
      <w:rPr>
        <w:rStyle w:val="a5"/>
      </w:rPr>
      <w:fldChar w:fldCharType="begin"/>
    </w:r>
    <w:r w:rsidR="002D069B">
      <w:rPr>
        <w:rStyle w:val="a5"/>
      </w:rPr>
      <w:instrText xml:space="preserve">PAGE  </w:instrText>
    </w:r>
    <w:r>
      <w:rPr>
        <w:rStyle w:val="a5"/>
      </w:rPr>
      <w:fldChar w:fldCharType="separate"/>
    </w:r>
    <w:r w:rsidR="009824B2">
      <w:rPr>
        <w:rStyle w:val="a5"/>
        <w:noProof/>
      </w:rPr>
      <w:t>34</w:t>
    </w:r>
    <w:r>
      <w:rPr>
        <w:rStyle w:val="a5"/>
      </w:rPr>
      <w:fldChar w:fldCharType="end"/>
    </w:r>
  </w:p>
  <w:p w:rsidR="002D069B" w:rsidRDefault="002D06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2D02AA0"/>
    <w:multiLevelType w:val="hybridMultilevel"/>
    <w:tmpl w:val="4F7E1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6277AC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7EC5121C"/>
    <w:multiLevelType w:val="hybridMultilevel"/>
    <w:tmpl w:val="D3166AA6"/>
    <w:lvl w:ilvl="0" w:tplc="D2186B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2406"/>
    <w:rsid w:val="000223F1"/>
    <w:rsid w:val="0003581A"/>
    <w:rsid w:val="00046330"/>
    <w:rsid w:val="00076D8B"/>
    <w:rsid w:val="000A0A54"/>
    <w:rsid w:val="000E662F"/>
    <w:rsid w:val="000F4F09"/>
    <w:rsid w:val="00113A77"/>
    <w:rsid w:val="00145CE7"/>
    <w:rsid w:val="00163DF3"/>
    <w:rsid w:val="00177C6F"/>
    <w:rsid w:val="0019340E"/>
    <w:rsid w:val="00223B10"/>
    <w:rsid w:val="00225E90"/>
    <w:rsid w:val="002C062C"/>
    <w:rsid w:val="002C4BAA"/>
    <w:rsid w:val="002D069B"/>
    <w:rsid w:val="002F2D6E"/>
    <w:rsid w:val="00372C77"/>
    <w:rsid w:val="003A77BB"/>
    <w:rsid w:val="003B1568"/>
    <w:rsid w:val="00430091"/>
    <w:rsid w:val="00477965"/>
    <w:rsid w:val="004C37E5"/>
    <w:rsid w:val="004E21C3"/>
    <w:rsid w:val="004F4001"/>
    <w:rsid w:val="005114FE"/>
    <w:rsid w:val="00596599"/>
    <w:rsid w:val="005B7ECE"/>
    <w:rsid w:val="005D328D"/>
    <w:rsid w:val="005E6D39"/>
    <w:rsid w:val="00607D6E"/>
    <w:rsid w:val="0061113F"/>
    <w:rsid w:val="00627DEC"/>
    <w:rsid w:val="00654158"/>
    <w:rsid w:val="00696A1B"/>
    <w:rsid w:val="007165DD"/>
    <w:rsid w:val="00720BE7"/>
    <w:rsid w:val="007549F0"/>
    <w:rsid w:val="00784E98"/>
    <w:rsid w:val="007940AF"/>
    <w:rsid w:val="007A71B6"/>
    <w:rsid w:val="007B57EE"/>
    <w:rsid w:val="007D2C34"/>
    <w:rsid w:val="00814345"/>
    <w:rsid w:val="0082018F"/>
    <w:rsid w:val="008861A3"/>
    <w:rsid w:val="008D242E"/>
    <w:rsid w:val="009536E3"/>
    <w:rsid w:val="009824B2"/>
    <w:rsid w:val="009C7606"/>
    <w:rsid w:val="00A803BC"/>
    <w:rsid w:val="00AB19B5"/>
    <w:rsid w:val="00AB1A08"/>
    <w:rsid w:val="00B47343"/>
    <w:rsid w:val="00B93BB4"/>
    <w:rsid w:val="00BB29F5"/>
    <w:rsid w:val="00C26BDB"/>
    <w:rsid w:val="00C51F5B"/>
    <w:rsid w:val="00D05487"/>
    <w:rsid w:val="00D1147E"/>
    <w:rsid w:val="00D305E1"/>
    <w:rsid w:val="00D46551"/>
    <w:rsid w:val="00D51EB3"/>
    <w:rsid w:val="00D56DF1"/>
    <w:rsid w:val="00D870DA"/>
    <w:rsid w:val="00DE4295"/>
    <w:rsid w:val="00E13C68"/>
    <w:rsid w:val="00E13E2E"/>
    <w:rsid w:val="00E42406"/>
    <w:rsid w:val="00E60A00"/>
    <w:rsid w:val="00EC39EB"/>
    <w:rsid w:val="00EE5024"/>
    <w:rsid w:val="00F46234"/>
    <w:rsid w:val="00F6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2406"/>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E42406"/>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2406"/>
    <w:rPr>
      <w:rFonts w:ascii="Times New Roman" w:eastAsia="Times New Roman" w:hAnsi="Times New Roman" w:cs="Times New Roman"/>
      <w:b/>
      <w:bCs/>
      <w:color w:val="000000"/>
      <w:sz w:val="28"/>
      <w:szCs w:val="28"/>
      <w:lang w:eastAsia="ru-RU"/>
    </w:rPr>
  </w:style>
  <w:style w:type="paragraph" w:styleId="a3">
    <w:name w:val="Body Text Indent"/>
    <w:basedOn w:val="a"/>
    <w:link w:val="a4"/>
    <w:uiPriority w:val="99"/>
    <w:rsid w:val="00E42406"/>
    <w:pPr>
      <w:spacing w:line="360" w:lineRule="auto"/>
      <w:ind w:firstLine="720"/>
    </w:pPr>
    <w:rPr>
      <w:b/>
      <w:bCs/>
      <w:color w:val="000000"/>
      <w:sz w:val="24"/>
      <w:szCs w:val="24"/>
    </w:rPr>
  </w:style>
  <w:style w:type="character" w:customStyle="1" w:styleId="a4">
    <w:name w:val="Основной текст с отступом Знак"/>
    <w:basedOn w:val="a0"/>
    <w:link w:val="a3"/>
    <w:uiPriority w:val="99"/>
    <w:rsid w:val="00E42406"/>
    <w:rPr>
      <w:rFonts w:ascii="Times New Roman" w:eastAsia="Times New Roman" w:hAnsi="Times New Roman" w:cs="Times New Roman"/>
      <w:b/>
      <w:bCs/>
      <w:color w:val="000000"/>
      <w:sz w:val="24"/>
      <w:szCs w:val="24"/>
      <w:lang w:eastAsia="ru-RU"/>
    </w:rPr>
  </w:style>
  <w:style w:type="character" w:styleId="a5">
    <w:name w:val="page number"/>
    <w:basedOn w:val="a0"/>
    <w:uiPriority w:val="99"/>
    <w:rsid w:val="00E42406"/>
    <w:rPr>
      <w:rFonts w:cs="Times New Roman"/>
    </w:rPr>
  </w:style>
  <w:style w:type="paragraph" w:styleId="a6">
    <w:name w:val="header"/>
    <w:basedOn w:val="a"/>
    <w:link w:val="a7"/>
    <w:uiPriority w:val="99"/>
    <w:rsid w:val="00E42406"/>
    <w:pPr>
      <w:tabs>
        <w:tab w:val="center" w:pos="4677"/>
        <w:tab w:val="right" w:pos="9355"/>
      </w:tabs>
      <w:spacing w:line="360" w:lineRule="auto"/>
      <w:ind w:firstLine="709"/>
      <w:jc w:val="both"/>
    </w:pPr>
    <w:rPr>
      <w:sz w:val="24"/>
      <w:szCs w:val="24"/>
    </w:rPr>
  </w:style>
  <w:style w:type="character" w:customStyle="1" w:styleId="a7">
    <w:name w:val="Верхний колонтитул Знак"/>
    <w:basedOn w:val="a0"/>
    <w:link w:val="a6"/>
    <w:uiPriority w:val="99"/>
    <w:rsid w:val="00E42406"/>
    <w:rPr>
      <w:rFonts w:ascii="Times New Roman" w:eastAsia="Times New Roman" w:hAnsi="Times New Roman" w:cs="Times New Roman"/>
      <w:sz w:val="24"/>
      <w:szCs w:val="24"/>
      <w:lang w:eastAsia="ru-RU"/>
    </w:rPr>
  </w:style>
  <w:style w:type="paragraph" w:styleId="a8">
    <w:name w:val="footer"/>
    <w:basedOn w:val="a"/>
    <w:link w:val="a9"/>
    <w:uiPriority w:val="99"/>
    <w:rsid w:val="00E42406"/>
    <w:pPr>
      <w:tabs>
        <w:tab w:val="center" w:pos="4677"/>
        <w:tab w:val="right" w:pos="9355"/>
      </w:tabs>
      <w:spacing w:line="360" w:lineRule="auto"/>
      <w:ind w:firstLine="709"/>
      <w:jc w:val="both"/>
    </w:pPr>
    <w:rPr>
      <w:sz w:val="24"/>
      <w:szCs w:val="24"/>
    </w:rPr>
  </w:style>
  <w:style w:type="character" w:customStyle="1" w:styleId="a9">
    <w:name w:val="Нижний колонтитул Знак"/>
    <w:basedOn w:val="a0"/>
    <w:link w:val="a8"/>
    <w:uiPriority w:val="99"/>
    <w:rsid w:val="00E42406"/>
    <w:rPr>
      <w:rFonts w:ascii="Times New Roman" w:eastAsia="Times New Roman" w:hAnsi="Times New Roman" w:cs="Times New Roman"/>
      <w:sz w:val="24"/>
      <w:szCs w:val="24"/>
      <w:lang w:eastAsia="ru-RU"/>
    </w:rPr>
  </w:style>
  <w:style w:type="character" w:styleId="aa">
    <w:name w:val="Hyperlink"/>
    <w:basedOn w:val="a0"/>
    <w:uiPriority w:val="99"/>
    <w:rsid w:val="00E42406"/>
    <w:rPr>
      <w:rFonts w:cs="Times New Roman"/>
      <w:color w:val="0000FF"/>
      <w:u w:val="single"/>
    </w:rPr>
  </w:style>
  <w:style w:type="paragraph" w:customStyle="1" w:styleId="ConsPlusNormal">
    <w:name w:val="ConsPlusNormal"/>
    <w:rsid w:val="00E4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2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42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B93BB4"/>
    <w:rPr>
      <w:rFonts w:ascii="Times New Roman" w:hAnsi="Times New Roman" w:cs="Times New Roman" w:hint="default"/>
      <w:b/>
      <w:bCs/>
      <w:color w:val="008000"/>
    </w:rPr>
  </w:style>
  <w:style w:type="paragraph" w:customStyle="1" w:styleId="ConsTitle">
    <w:name w:val="ConsTitle"/>
    <w:rsid w:val="0065415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23B1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List Paragraph"/>
    <w:basedOn w:val="a"/>
    <w:uiPriority w:val="34"/>
    <w:qFormat/>
    <w:rsid w:val="002F2D6E"/>
    <w:pPr>
      <w:widowControl w:val="0"/>
      <w:autoSpaceDE w:val="0"/>
      <w:autoSpaceDN w:val="0"/>
      <w:adjustRightInd w:val="0"/>
      <w:ind w:left="720"/>
      <w:contextualSpacing/>
    </w:pPr>
    <w:rPr>
      <w:rFonts w:ascii="Arial" w:hAnsi="Arial" w:cs="Arial"/>
      <w:sz w:val="24"/>
      <w:szCs w:val="24"/>
    </w:rPr>
  </w:style>
  <w:style w:type="paragraph" w:styleId="ad">
    <w:name w:val="Balloon Text"/>
    <w:basedOn w:val="a"/>
    <w:link w:val="ae"/>
    <w:uiPriority w:val="99"/>
    <w:semiHidden/>
    <w:unhideWhenUsed/>
    <w:rsid w:val="00430091"/>
    <w:rPr>
      <w:rFonts w:ascii="Tahoma" w:hAnsi="Tahoma" w:cs="Tahoma"/>
      <w:sz w:val="16"/>
      <w:szCs w:val="16"/>
    </w:rPr>
  </w:style>
  <w:style w:type="character" w:customStyle="1" w:styleId="ae">
    <w:name w:val="Текст выноски Знак"/>
    <w:basedOn w:val="a0"/>
    <w:link w:val="ad"/>
    <w:uiPriority w:val="99"/>
    <w:semiHidden/>
    <w:rsid w:val="00430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C6305F6D5F00AFB386A5ADB1C2CDFFF98CF17EF451CA0FD4A8EC3E095FF86B07B797453653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5EE6320C3742F96F6427B77F31392BD1CCBD0CB148A0305CB4748038338246ECCF786C670A38LBB"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AE4R76CA" TargetMode="External"/><Relationship Id="rId14" Type="http://schemas.openxmlformats.org/officeDocument/2006/relationships/hyperlink" Target="consultantplus://offline/ref=44190608EB41F65EF599E520592DD05500F9E9E11AE8C08D23F44B68C9F5B50AB601FARD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839C-76DD-4B16-9993-C8F1F08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34</Pages>
  <Words>10756</Words>
  <Characters>61313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32</cp:revision>
  <cp:lastPrinted>2016-07-26T04:06:00Z</cp:lastPrinted>
  <dcterms:created xsi:type="dcterms:W3CDTF">2015-12-14T09:46:00Z</dcterms:created>
  <dcterms:modified xsi:type="dcterms:W3CDTF">2016-07-27T21:56:00Z</dcterms:modified>
</cp:coreProperties>
</file>