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D8" w:rsidRPr="00947191" w:rsidRDefault="002C2BD8" w:rsidP="00947191">
      <w:pPr>
        <w:jc w:val="center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>Совет сельского поселения «Бальзино»</w:t>
      </w:r>
    </w:p>
    <w:p w:rsidR="002C2BD8" w:rsidRPr="00947191" w:rsidRDefault="002C2BD8" w:rsidP="00947191">
      <w:pPr>
        <w:jc w:val="center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>РЕШЕНИЕ</w:t>
      </w:r>
    </w:p>
    <w:p w:rsidR="002C2BD8" w:rsidRDefault="002C2BD8" w:rsidP="00947191">
      <w:pPr>
        <w:jc w:val="center"/>
        <w:rPr>
          <w:rFonts w:ascii="Times New Roman" w:hAnsi="Times New Roman"/>
          <w:sz w:val="28"/>
          <w:szCs w:val="28"/>
        </w:rPr>
      </w:pPr>
    </w:p>
    <w:p w:rsidR="002C2BD8" w:rsidRPr="00947191" w:rsidRDefault="002C2BD8" w:rsidP="009471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</w:t>
      </w:r>
      <w:r w:rsidRPr="00947191">
        <w:rPr>
          <w:rFonts w:ascii="Times New Roman" w:hAnsi="Times New Roman"/>
          <w:sz w:val="28"/>
          <w:szCs w:val="28"/>
        </w:rPr>
        <w:t xml:space="preserve">.2018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471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Pr="00947191">
        <w:rPr>
          <w:rFonts w:ascii="Times New Roman" w:hAnsi="Times New Roman"/>
          <w:sz w:val="28"/>
          <w:szCs w:val="28"/>
        </w:rPr>
        <w:t>106</w:t>
      </w:r>
    </w:p>
    <w:p w:rsidR="002C2BD8" w:rsidRDefault="002C2BD8" w:rsidP="00947191">
      <w:pPr>
        <w:jc w:val="center"/>
        <w:rPr>
          <w:rFonts w:ascii="Times New Roman" w:hAnsi="Times New Roman"/>
          <w:sz w:val="28"/>
          <w:szCs w:val="28"/>
        </w:rPr>
      </w:pPr>
    </w:p>
    <w:p w:rsidR="002C2BD8" w:rsidRPr="00947191" w:rsidRDefault="002C2BD8" w:rsidP="009471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47191">
        <w:rPr>
          <w:rFonts w:ascii="Times New Roman" w:hAnsi="Times New Roman"/>
          <w:sz w:val="28"/>
          <w:szCs w:val="28"/>
        </w:rPr>
        <w:t>. Бальзино</w:t>
      </w:r>
    </w:p>
    <w:p w:rsidR="002C2BD8" w:rsidRPr="00947191" w:rsidRDefault="002C2BD8" w:rsidP="009471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>О  внесении изменений в Решение Совета СП «Бальзино» от 25.11.2014 №115 «Об установлении и введении земельного налога на территории сельского поселения «Бальзино»</w:t>
      </w:r>
    </w:p>
    <w:p w:rsidR="002C2BD8" w:rsidRPr="00947191" w:rsidRDefault="002C2BD8" w:rsidP="009471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>В соответствии с главой 31 Налогового кодекса РФ,  Уставом сельского поселения «Бальзино», Совет сельского поселения «Бальзино»</w:t>
      </w:r>
    </w:p>
    <w:p w:rsidR="002C2BD8" w:rsidRPr="00947191" w:rsidRDefault="002C2BD8" w:rsidP="00947191">
      <w:pPr>
        <w:jc w:val="both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>РЕШИЛ:</w:t>
      </w:r>
    </w:p>
    <w:p w:rsidR="002C2BD8" w:rsidRPr="00947191" w:rsidRDefault="002C2BD8" w:rsidP="009471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 xml:space="preserve">Отменить подпункт </w:t>
      </w:r>
      <w:r>
        <w:rPr>
          <w:rFonts w:ascii="Times New Roman" w:hAnsi="Times New Roman"/>
          <w:sz w:val="28"/>
          <w:szCs w:val="28"/>
        </w:rPr>
        <w:t>«в»</w:t>
      </w:r>
      <w:r w:rsidRPr="00947191">
        <w:rPr>
          <w:rFonts w:ascii="Times New Roman" w:hAnsi="Times New Roman"/>
          <w:sz w:val="28"/>
          <w:szCs w:val="28"/>
        </w:rPr>
        <w:t xml:space="preserve"> пункта 4 Решения Совета от 25.11.2014 №115 «Об установлении и введении земельного налога на территории сельского поселения «Бальзино» как неэффективные льготы по земельному налогу (отмена освобождения от налогообложения учреждения образования, здравоохранения, культуры, физкультуры и спорта, государственные и муниципальные учреждения социального обслуживания, финансируемые за счет средств соответствующих бюджетов)</w:t>
      </w:r>
    </w:p>
    <w:p w:rsidR="002C2BD8" w:rsidRDefault="002C2BD8" w:rsidP="009471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администрации СП «Бальзино».</w:t>
      </w:r>
    </w:p>
    <w:p w:rsidR="002C2BD8" w:rsidRDefault="002C2BD8" w:rsidP="0094719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719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>с 01 января 2019 г.</w:t>
      </w:r>
    </w:p>
    <w:p w:rsidR="002C2BD8" w:rsidRDefault="002C2BD8" w:rsidP="006B099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пяти рабочих дней с момента принятия направить настоящее решение в Межрайонную ИФНС России №1 по Забайкальскому краю.</w:t>
      </w:r>
    </w:p>
    <w:p w:rsidR="002C2BD8" w:rsidRDefault="002C2BD8" w:rsidP="00714E6C">
      <w:pPr>
        <w:rPr>
          <w:rFonts w:ascii="Times New Roman" w:hAnsi="Times New Roman"/>
          <w:sz w:val="28"/>
          <w:szCs w:val="28"/>
        </w:rPr>
      </w:pPr>
    </w:p>
    <w:p w:rsidR="002C2BD8" w:rsidRDefault="002C2BD8" w:rsidP="00714E6C">
      <w:pPr>
        <w:rPr>
          <w:rFonts w:ascii="Times New Roman" w:hAnsi="Times New Roman"/>
          <w:sz w:val="28"/>
          <w:szCs w:val="28"/>
        </w:rPr>
      </w:pPr>
    </w:p>
    <w:p w:rsidR="002C2BD8" w:rsidRPr="00714E6C" w:rsidRDefault="002C2BD8" w:rsidP="00714E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«Бальзино»                                   Е.С.Иванова</w:t>
      </w:r>
    </w:p>
    <w:sectPr w:rsidR="002C2BD8" w:rsidRPr="00714E6C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1DC1"/>
    <w:multiLevelType w:val="hybridMultilevel"/>
    <w:tmpl w:val="6A2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935"/>
    <w:rsid w:val="000906C9"/>
    <w:rsid w:val="001479C0"/>
    <w:rsid w:val="001A4C30"/>
    <w:rsid w:val="001E42F5"/>
    <w:rsid w:val="002C2BD8"/>
    <w:rsid w:val="003219C0"/>
    <w:rsid w:val="00475935"/>
    <w:rsid w:val="004A6A00"/>
    <w:rsid w:val="004B516C"/>
    <w:rsid w:val="006B099C"/>
    <w:rsid w:val="00711551"/>
    <w:rsid w:val="00714E6C"/>
    <w:rsid w:val="00833020"/>
    <w:rsid w:val="00947191"/>
    <w:rsid w:val="00A81270"/>
    <w:rsid w:val="00B61F7A"/>
    <w:rsid w:val="00D2386C"/>
    <w:rsid w:val="00E46EB7"/>
    <w:rsid w:val="00EA0993"/>
    <w:rsid w:val="00F16DD8"/>
    <w:rsid w:val="00F6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0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197</Words>
  <Characters>1125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2018-11-02T01:27:00Z</cp:lastPrinted>
  <dcterms:created xsi:type="dcterms:W3CDTF">2018-07-02T05:48:00Z</dcterms:created>
  <dcterms:modified xsi:type="dcterms:W3CDTF">2018-11-02T01:28:00Z</dcterms:modified>
</cp:coreProperties>
</file>