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«Бальзино»</w:t>
      </w: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2E276C" w:rsidRDefault="002E276C" w:rsidP="002E276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31.05.2021 года                                                                       № 24</w:t>
      </w: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 Бальзино</w:t>
      </w: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pStyle w:val="a3"/>
        <w:suppressAutoHyphens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 w:rsidRPr="002E276C">
        <w:rPr>
          <w:rFonts w:ascii="Times New Roman" w:eastAsia="SimSun" w:hAnsi="Times New Roman"/>
          <w:sz w:val="28"/>
          <w:szCs w:val="28"/>
          <w:lang w:eastAsia="zh-CN"/>
        </w:rPr>
        <w:t>О признании утратившим силу Решении Совета СП «Бальзино» 20.11.2017г № 82 «О муниципальной службе в сельском поселении «Бальзино».</w:t>
      </w:r>
    </w:p>
    <w:p w:rsidR="002E276C" w:rsidRDefault="002E276C" w:rsidP="002E276C">
      <w:pPr>
        <w:pStyle w:val="a3"/>
        <w:suppressAutoHyphens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pStyle w:val="a3"/>
        <w:suppressAutoHyphens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pStyle w:val="a3"/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Pr="00A04FB0" w:rsidRDefault="002E276C" w:rsidP="002E276C">
      <w:pPr>
        <w:pStyle w:val="a3"/>
        <w:suppressAutoHyphens/>
        <w:spacing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04FB0">
        <w:rPr>
          <w:rFonts w:ascii="Times New Roman" w:eastAsia="SimSun" w:hAnsi="Times New Roman"/>
          <w:sz w:val="28"/>
          <w:szCs w:val="28"/>
          <w:lang w:eastAsia="zh-CN"/>
        </w:rPr>
        <w:t>В</w:t>
      </w:r>
      <w:r w:rsidRPr="00A04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со ст. 12  Федерального закона от 06.10.2003 № 131-ФЗ «Об общих принципах организации местного самоуправления в Российской Федерации», </w:t>
      </w:r>
      <w:r w:rsidR="00EE0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2E276C" w:rsidRDefault="002E276C" w:rsidP="002E276C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pStyle w:val="a3"/>
        <w:suppressAutoHyphens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Признать утратившим силу Решение Совета депутатов СП «Бальзино» от  </w:t>
      </w:r>
      <w:r w:rsidRPr="002E276C">
        <w:rPr>
          <w:rFonts w:ascii="Times New Roman" w:eastAsia="SimSun" w:hAnsi="Times New Roman"/>
          <w:sz w:val="28"/>
          <w:szCs w:val="28"/>
          <w:lang w:eastAsia="zh-CN"/>
        </w:rPr>
        <w:t>20.11.2017г № 82 «О муниципальной службе в сельском поселении «Бальзино».</w:t>
      </w:r>
    </w:p>
    <w:p w:rsidR="002E276C" w:rsidRPr="002E276C" w:rsidRDefault="002E276C" w:rsidP="002E276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Pr="00FB5EF0" w:rsidRDefault="002E276C" w:rsidP="002E276C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FB5EF0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http://бальзино.рф/.  </w:t>
      </w:r>
    </w:p>
    <w:p w:rsidR="002E276C" w:rsidRPr="00FB5EF0" w:rsidRDefault="002E276C" w:rsidP="002E276C">
      <w:pPr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5EF0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E276C" w:rsidRPr="00FB5EF0" w:rsidRDefault="002E276C" w:rsidP="002E276C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E276C" w:rsidRDefault="002E276C" w:rsidP="002E276C">
      <w:pPr>
        <w:pStyle w:val="a3"/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Pr="00FB5EF0" w:rsidRDefault="002E276C" w:rsidP="002E276C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FB5EF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B5EF0">
        <w:rPr>
          <w:rFonts w:ascii="Times New Roman" w:hAnsi="Times New Roman"/>
          <w:bCs/>
          <w:sz w:val="28"/>
          <w:szCs w:val="28"/>
        </w:rPr>
        <w:tab/>
      </w:r>
      <w:r w:rsidRPr="00FB5EF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К.А.Зубарева</w:t>
      </w:r>
    </w:p>
    <w:p w:rsidR="002E276C" w:rsidRDefault="002E276C" w:rsidP="002E276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E276C" w:rsidRDefault="002E276C" w:rsidP="002E276C"/>
    <w:p w:rsidR="002E276C" w:rsidRPr="002E276C" w:rsidRDefault="002E276C" w:rsidP="002E276C">
      <w:pPr>
        <w:pStyle w:val="a3"/>
        <w:suppressAutoHyphens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</w:p>
    <w:p w:rsidR="007732D4" w:rsidRPr="002E276C" w:rsidRDefault="00EE0277">
      <w:pPr>
        <w:rPr>
          <w:sz w:val="28"/>
          <w:szCs w:val="28"/>
        </w:rPr>
      </w:pPr>
    </w:p>
    <w:sectPr w:rsidR="007732D4" w:rsidRPr="002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4316"/>
    <w:multiLevelType w:val="hybridMultilevel"/>
    <w:tmpl w:val="30B8518C"/>
    <w:lvl w:ilvl="0" w:tplc="DEB69D5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B"/>
    <w:rsid w:val="0006203F"/>
    <w:rsid w:val="002E276C"/>
    <w:rsid w:val="00A20AC6"/>
    <w:rsid w:val="00EE0277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0109"/>
  <w15:chartTrackingRefBased/>
  <w15:docId w15:val="{134C6949-803A-409E-9299-6D2821F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6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2021-06-24T13:40:00Z</dcterms:created>
  <dcterms:modified xsi:type="dcterms:W3CDTF">2021-07-01T14:36:00Z</dcterms:modified>
</cp:coreProperties>
</file>