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A3" w:rsidRDefault="00985CA3" w:rsidP="00985C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85CA3" w:rsidRPr="00DA5078" w:rsidRDefault="00985CA3" w:rsidP="00985C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</w:t>
      </w:r>
    </w:p>
    <w:p w:rsidR="00985CA3" w:rsidRPr="00DA5078" w:rsidRDefault="00985CA3" w:rsidP="00985C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CA3" w:rsidRPr="00DA5078" w:rsidRDefault="00985CA3" w:rsidP="00985C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5CA3" w:rsidRPr="00DA5078" w:rsidRDefault="00985CA3" w:rsidP="00985CA3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985CA3" w:rsidRPr="00DA5078" w:rsidRDefault="006B5F1D" w:rsidP="00985CA3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</w:t>
      </w:r>
      <w:r w:rsidR="00985CA3">
        <w:rPr>
          <w:rFonts w:ascii="Times New Roman" w:hAnsi="Times New Roman" w:cs="Times New Roman"/>
          <w:sz w:val="28"/>
          <w:szCs w:val="28"/>
        </w:rPr>
        <w:t>» ноября 2022</w:t>
      </w:r>
      <w:r w:rsidR="00985CA3" w:rsidRPr="00DA507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5CA3" w:rsidRPr="00DA5078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bookmarkStart w:id="0" w:name="_GoBack"/>
      <w:bookmarkEnd w:id="0"/>
      <w:r w:rsidR="00985CA3" w:rsidRPr="00DA507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06D92">
        <w:rPr>
          <w:rFonts w:ascii="Times New Roman" w:hAnsi="Times New Roman" w:cs="Times New Roman"/>
          <w:sz w:val="28"/>
          <w:szCs w:val="28"/>
        </w:rPr>
        <w:t xml:space="preserve">                   № 11</w:t>
      </w:r>
    </w:p>
    <w:p w:rsidR="00985CA3" w:rsidRPr="00DA5078" w:rsidRDefault="00985CA3" w:rsidP="00985CA3">
      <w:pPr>
        <w:tabs>
          <w:tab w:val="left" w:pos="2460"/>
          <w:tab w:val="left" w:pos="292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с. Бальзино</w:t>
      </w:r>
    </w:p>
    <w:p w:rsidR="00985CA3" w:rsidRPr="00D1523A" w:rsidRDefault="00985CA3" w:rsidP="00985CA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О признан</w:t>
      </w:r>
      <w:r>
        <w:rPr>
          <w:rFonts w:ascii="Times New Roman" w:hAnsi="Times New Roman" w:cs="Times New Roman"/>
          <w:sz w:val="28"/>
          <w:szCs w:val="28"/>
        </w:rPr>
        <w:t>ии утратившим силу Постановления</w:t>
      </w:r>
      <w:r w:rsidRPr="00DA507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«Бальзино» от 20.11.2012 №39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административного регламента </w:t>
      </w:r>
    </w:p>
    <w:p w:rsidR="00985CA3" w:rsidRPr="00985CA3" w:rsidRDefault="00985CA3" w:rsidP="00985CA3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 предоставлению</w:t>
      </w:r>
      <w:r w:rsidRPr="00D1523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муниципальной услуги «Заключение</w:t>
      </w:r>
      <w:r w:rsidRPr="00D1523A">
        <w:rPr>
          <w:rFonts w:ascii="Times New Roman" w:hAnsi="Times New Roman" w:cs="Times New Roman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Cs w:val="0"/>
          <w:sz w:val="28"/>
          <w:szCs w:val="28"/>
        </w:rPr>
        <w:t>изменение</w:t>
      </w:r>
      <w:r w:rsidRPr="00D1523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или расторжение</w:t>
      </w:r>
      <w:r w:rsidRPr="00D1523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договора передачи жилых помещений в собственность граждан»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85CA3" w:rsidRDefault="00985CA3" w:rsidP="00985CA3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85CA3" w:rsidRDefault="00985CA3" w:rsidP="00985CA3">
      <w:pPr>
        <w:tabs>
          <w:tab w:val="left" w:pos="2460"/>
          <w:tab w:val="left" w:pos="2925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Устава сельского поселения «</w:t>
      </w:r>
      <w:r>
        <w:rPr>
          <w:rFonts w:ascii="Times New Roman" w:hAnsi="Times New Roman" w:cs="Times New Roman"/>
          <w:sz w:val="28"/>
          <w:szCs w:val="28"/>
        </w:rPr>
        <w:t>Бальзино</w:t>
      </w:r>
      <w:r w:rsidRPr="00DA507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«Бальзино»</w:t>
      </w:r>
      <w:r w:rsidRPr="00DA5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CA3" w:rsidRPr="00DA5078" w:rsidRDefault="00985CA3" w:rsidP="00985CA3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85CA3" w:rsidRPr="00DA5078" w:rsidRDefault="00985CA3" w:rsidP="00985CA3">
      <w:pPr>
        <w:pStyle w:val="a3"/>
        <w:numPr>
          <w:ilvl w:val="0"/>
          <w:numId w:val="1"/>
        </w:numPr>
        <w:tabs>
          <w:tab w:val="left" w:pos="2460"/>
          <w:tab w:val="left" w:pos="292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</w:t>
      </w:r>
      <w:r>
        <w:rPr>
          <w:rFonts w:ascii="Times New Roman" w:hAnsi="Times New Roman" w:cs="Times New Roman"/>
          <w:sz w:val="28"/>
          <w:szCs w:val="28"/>
        </w:rPr>
        <w:t>льского поселения «Бальзино» №39 от 20.11.2012</w:t>
      </w:r>
      <w:r w:rsidRPr="00DA5078">
        <w:rPr>
          <w:rFonts w:ascii="Times New Roman" w:hAnsi="Times New Roman" w:cs="Times New Roman"/>
          <w:sz w:val="28"/>
          <w:szCs w:val="28"/>
        </w:rPr>
        <w:t xml:space="preserve"> года «Об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по предоставлению муниципальной услуги «Заключение, изменение или расторжение договора передачи жилых помещений в собственность граждан</w:t>
      </w:r>
      <w:r w:rsidRPr="00DA5078">
        <w:rPr>
          <w:rFonts w:ascii="Times New Roman" w:hAnsi="Times New Roman" w:cs="Times New Roman"/>
          <w:sz w:val="28"/>
          <w:szCs w:val="28"/>
        </w:rPr>
        <w:t>».</w:t>
      </w:r>
    </w:p>
    <w:p w:rsidR="00985CA3" w:rsidRPr="00DA5078" w:rsidRDefault="00985CA3" w:rsidP="00985CA3">
      <w:pPr>
        <w:pStyle w:val="a3"/>
        <w:numPr>
          <w:ilvl w:val="0"/>
          <w:numId w:val="1"/>
        </w:numPr>
        <w:tabs>
          <w:tab w:val="left" w:pos="2460"/>
          <w:tab w:val="left" w:pos="292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обнародования.</w:t>
      </w:r>
    </w:p>
    <w:p w:rsidR="00985CA3" w:rsidRPr="00DA5078" w:rsidRDefault="00985CA3" w:rsidP="00985CA3">
      <w:pPr>
        <w:pStyle w:val="a3"/>
        <w:numPr>
          <w:ilvl w:val="0"/>
          <w:numId w:val="1"/>
        </w:numPr>
        <w:tabs>
          <w:tab w:val="left" w:pos="2460"/>
          <w:tab w:val="left" w:pos="292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информационном стенде администрации и в сети интернет на сайте администрации сельского поселения «Бальзино»</w:t>
      </w:r>
    </w:p>
    <w:p w:rsidR="00985CA3" w:rsidRPr="00DA5078" w:rsidRDefault="00985CA3" w:rsidP="00985CA3">
      <w:pPr>
        <w:pStyle w:val="a3"/>
        <w:tabs>
          <w:tab w:val="left" w:pos="2460"/>
          <w:tab w:val="left" w:pos="292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5CA3" w:rsidRPr="00DA5078" w:rsidRDefault="00985CA3" w:rsidP="00985CA3">
      <w:pPr>
        <w:pStyle w:val="a3"/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985CA3" w:rsidRPr="00DA5078" w:rsidRDefault="00985CA3" w:rsidP="00985CA3">
      <w:pPr>
        <w:pStyle w:val="a3"/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985CA3" w:rsidRPr="00592328" w:rsidRDefault="00985CA3" w:rsidP="00985CA3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592328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 w:rsidRPr="00592328">
        <w:rPr>
          <w:rFonts w:ascii="Times New Roman" w:hAnsi="Times New Roman" w:cs="Times New Roman"/>
          <w:sz w:val="28"/>
          <w:szCs w:val="28"/>
        </w:rPr>
        <w:t xml:space="preserve">Бальзино»   </w:t>
      </w:r>
      <w:proofErr w:type="gramEnd"/>
      <w:r w:rsidRPr="00592328">
        <w:rPr>
          <w:rFonts w:ascii="Times New Roman" w:hAnsi="Times New Roman" w:cs="Times New Roman"/>
          <w:sz w:val="28"/>
          <w:szCs w:val="28"/>
        </w:rPr>
        <w:t xml:space="preserve">                             К.А.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328">
        <w:rPr>
          <w:rFonts w:ascii="Times New Roman" w:hAnsi="Times New Roman" w:cs="Times New Roman"/>
          <w:sz w:val="28"/>
          <w:szCs w:val="28"/>
        </w:rPr>
        <w:t>Зубарева</w:t>
      </w:r>
    </w:p>
    <w:p w:rsidR="00985CA3" w:rsidRPr="00DA5078" w:rsidRDefault="00985CA3" w:rsidP="00985CA3">
      <w:pPr>
        <w:pStyle w:val="a3"/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985CA3" w:rsidRPr="00DA5078" w:rsidRDefault="00985CA3" w:rsidP="00985CA3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207762" w:rsidRDefault="006B5F1D"/>
    <w:sectPr w:rsidR="0020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C0741"/>
    <w:multiLevelType w:val="hybridMultilevel"/>
    <w:tmpl w:val="84589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40"/>
    <w:rsid w:val="00142340"/>
    <w:rsid w:val="003C4F12"/>
    <w:rsid w:val="006B5F1D"/>
    <w:rsid w:val="00985CA3"/>
    <w:rsid w:val="00A06D92"/>
    <w:rsid w:val="00D5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49101-227C-49F6-BE14-C8B9195B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CA3"/>
    <w:pPr>
      <w:ind w:left="720"/>
      <w:contextualSpacing/>
    </w:pPr>
  </w:style>
  <w:style w:type="paragraph" w:customStyle="1" w:styleId="ConsPlusTitle">
    <w:name w:val="ConsPlusTitle"/>
    <w:rsid w:val="00985C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2022-11-11T01:10:00Z</cp:lastPrinted>
  <dcterms:created xsi:type="dcterms:W3CDTF">2022-11-10T02:34:00Z</dcterms:created>
  <dcterms:modified xsi:type="dcterms:W3CDTF">2022-11-11T01:10:00Z</dcterms:modified>
</cp:coreProperties>
</file>